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X86ea825820557a4a1fdc4ebdd9bfc0b148f7987"/>
    <w:bookmarkStart w:id="1" w:name="content"/>
    <w:p w14:paraId="0B484F4A" w14:textId="64DA7082" w:rsidR="00CD1D2D" w:rsidRPr="001062BB" w:rsidRDefault="00CD1D2D" w:rsidP="00CD1D2D">
      <w:pPr>
        <w:tabs>
          <w:tab w:val="left" w:pos="709"/>
        </w:tabs>
        <w:jc w:val="center"/>
        <w:rPr>
          <w:rFonts w:ascii="Times New Roman" w:hAnsi="Times New Roman" w:cs="Times New Roman"/>
          <w:b/>
          <w:color w:val="000000" w:themeColor="text1"/>
          <w:sz w:val="28"/>
          <w:szCs w:val="28"/>
          <w:lang w:val="en-US"/>
        </w:rPr>
      </w:pPr>
      <w:r w:rsidRPr="001062BB">
        <w:rPr>
          <w:rFonts w:ascii="Times New Roman" w:hAnsi="Times New Roman" w:cs="Times New Roman"/>
          <w:b/>
          <w:bCs/>
          <w:noProof/>
          <w:color w:val="000000" w:themeColor="text1"/>
          <w:sz w:val="28"/>
          <w:szCs w:val="28"/>
          <w:lang w:val="en-US"/>
        </w:rPr>
        <mc:AlternateContent>
          <mc:Choice Requires="wps">
            <w:drawing>
              <wp:anchor distT="0" distB="0" distL="114300" distR="114300" simplePos="0" relativeHeight="251660295" behindDoc="0" locked="0" layoutInCell="1" allowOverlap="1" wp14:anchorId="58F83210" wp14:editId="44A572DE">
                <wp:simplePos x="0" y="0"/>
                <wp:positionH relativeFrom="column">
                  <wp:posOffset>1885315</wp:posOffset>
                </wp:positionH>
                <wp:positionV relativeFrom="paragraph">
                  <wp:posOffset>277495</wp:posOffset>
                </wp:positionV>
                <wp:extent cx="1828800" cy="0"/>
                <wp:effectExtent l="0" t="0" r="0" b="0"/>
                <wp:wrapNone/>
                <wp:docPr id="178192690" name="Straight Connector 178192690"/>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01E2AB" id="Straight Connector 178192690" o:spid="_x0000_s1026" style="position:absolute;z-index:251660295;visibility:visible;mso-wrap-style:square;mso-wrap-distance-left:9pt;mso-wrap-distance-top:0;mso-wrap-distance-right:9pt;mso-wrap-distance-bottom:0;mso-position-horizontal:absolute;mso-position-horizontal-relative:text;mso-position-vertical:absolute;mso-position-vertical-relative:text" from="148.45pt,21.85pt" to="292.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XHlw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" strokecolor="black [3200]" strokeweight=".5pt">
                <v:stroke joinstyle="miter"/>
              </v:line>
            </w:pict>
          </mc:Fallback>
        </mc:AlternateContent>
      </w:r>
      <w:r w:rsidRPr="001062BB">
        <w:rPr>
          <w:rFonts w:ascii="Times New Roman" w:hAnsi="Times New Roman" w:cs="Times New Roman"/>
          <w:b/>
          <w:bCs/>
          <w:color w:val="000000" w:themeColor="text1"/>
          <w:sz w:val="28"/>
          <w:szCs w:val="28"/>
          <w:lang w:val="en-US"/>
        </w:rPr>
        <w:t>BỘ KHOA</w:t>
      </w:r>
      <w:r w:rsidRPr="001062BB">
        <w:rPr>
          <w:rFonts w:ascii="Times New Roman" w:hAnsi="Times New Roman" w:cs="Times New Roman"/>
          <w:b/>
          <w:bCs/>
          <w:color w:val="000000" w:themeColor="text1"/>
          <w:sz w:val="28"/>
          <w:szCs w:val="28"/>
          <w:lang w:val="vi-VN"/>
        </w:rPr>
        <w:t xml:space="preserve"> HỌC VÀ CÔNG NGHỆ</w:t>
      </w:r>
      <w:r w:rsidRPr="001062BB">
        <w:rPr>
          <w:rFonts w:ascii="Times New Roman" w:hAnsi="Times New Roman" w:cs="Times New Roman"/>
          <w:b/>
          <w:bCs/>
          <w:color w:val="000000" w:themeColor="text1"/>
          <w:sz w:val="28"/>
          <w:szCs w:val="28"/>
          <w:lang w:val="en-US"/>
        </w:rPr>
        <w:br/>
      </w:r>
    </w:p>
    <w:p w14:paraId="70167005" w14:textId="77777777" w:rsidR="00CD1D2D" w:rsidRPr="001062BB" w:rsidRDefault="00CD1D2D" w:rsidP="00CD1D2D">
      <w:pPr>
        <w:jc w:val="center"/>
        <w:rPr>
          <w:rFonts w:ascii="Times New Roman" w:hAnsi="Times New Roman" w:cs="Times New Roman"/>
          <w:b/>
          <w:color w:val="000000" w:themeColor="text1"/>
          <w:sz w:val="28"/>
          <w:szCs w:val="28"/>
        </w:rPr>
      </w:pPr>
    </w:p>
    <w:p w14:paraId="27D45B1E" w14:textId="77777777" w:rsidR="00CD1D2D" w:rsidRPr="001062BB" w:rsidRDefault="00CD1D2D" w:rsidP="00CD1D2D">
      <w:pPr>
        <w:jc w:val="center"/>
        <w:rPr>
          <w:rFonts w:ascii="Times New Roman" w:hAnsi="Times New Roman" w:cs="Times New Roman"/>
          <w:b/>
          <w:color w:val="000000" w:themeColor="text1"/>
          <w:sz w:val="28"/>
          <w:szCs w:val="28"/>
        </w:rPr>
      </w:pPr>
    </w:p>
    <w:p w14:paraId="18B84593" w14:textId="77777777" w:rsidR="00CD1D2D" w:rsidRPr="001062BB" w:rsidRDefault="00CD1D2D" w:rsidP="00CD1D2D">
      <w:pPr>
        <w:jc w:val="center"/>
        <w:rPr>
          <w:rFonts w:ascii="Times New Roman" w:hAnsi="Times New Roman" w:cs="Times New Roman"/>
          <w:b/>
          <w:color w:val="000000" w:themeColor="text1"/>
          <w:sz w:val="28"/>
          <w:szCs w:val="28"/>
        </w:rPr>
      </w:pPr>
    </w:p>
    <w:p w14:paraId="7051CA4D" w14:textId="77777777" w:rsidR="00CD1D2D" w:rsidRPr="001062BB" w:rsidRDefault="00CD1D2D" w:rsidP="00CD1D2D">
      <w:pPr>
        <w:jc w:val="center"/>
        <w:rPr>
          <w:rFonts w:ascii="Times New Roman" w:hAnsi="Times New Roman" w:cs="Times New Roman"/>
          <w:b/>
          <w:color w:val="000000" w:themeColor="text1"/>
          <w:sz w:val="28"/>
          <w:szCs w:val="28"/>
        </w:rPr>
      </w:pPr>
    </w:p>
    <w:p w14:paraId="0CCAEB21" w14:textId="77777777" w:rsidR="00CD1D2D" w:rsidRPr="001062BB" w:rsidRDefault="00CD1D2D" w:rsidP="00CD1D2D">
      <w:pPr>
        <w:jc w:val="center"/>
        <w:rPr>
          <w:rFonts w:ascii="Times New Roman" w:hAnsi="Times New Roman" w:cs="Times New Roman"/>
          <w:b/>
          <w:color w:val="000000" w:themeColor="text1"/>
          <w:sz w:val="28"/>
          <w:szCs w:val="28"/>
        </w:rPr>
      </w:pPr>
    </w:p>
    <w:p w14:paraId="5FAB0DE7" w14:textId="77777777" w:rsidR="00CD1D2D" w:rsidRPr="001062BB" w:rsidRDefault="00CD1D2D" w:rsidP="00CD1D2D">
      <w:pPr>
        <w:jc w:val="center"/>
        <w:rPr>
          <w:rFonts w:ascii="Times New Roman" w:hAnsi="Times New Roman" w:cs="Times New Roman"/>
          <w:b/>
          <w:color w:val="000000" w:themeColor="text1"/>
          <w:sz w:val="28"/>
          <w:szCs w:val="28"/>
        </w:rPr>
      </w:pPr>
    </w:p>
    <w:p w14:paraId="23D80788" w14:textId="77777777" w:rsidR="00CD1D2D" w:rsidRPr="001062BB" w:rsidRDefault="00CD1D2D" w:rsidP="00CD1D2D">
      <w:pPr>
        <w:jc w:val="center"/>
        <w:rPr>
          <w:rFonts w:ascii="Times New Roman" w:hAnsi="Times New Roman" w:cs="Times New Roman"/>
          <w:b/>
          <w:color w:val="000000" w:themeColor="text1"/>
          <w:sz w:val="28"/>
          <w:szCs w:val="28"/>
        </w:rPr>
      </w:pPr>
    </w:p>
    <w:p w14:paraId="31A5C379" w14:textId="77777777" w:rsidR="00CD1D2D" w:rsidRPr="001062BB" w:rsidRDefault="00CD1D2D" w:rsidP="00CD1D2D">
      <w:pPr>
        <w:suppressAutoHyphens/>
        <w:spacing w:before="80" w:after="80" w:line="288" w:lineRule="auto"/>
        <w:jc w:val="center"/>
        <w:rPr>
          <w:rFonts w:ascii="Times New Roman" w:hAnsi="Times New Roman" w:cs="Times New Roman"/>
          <w:b/>
          <w:color w:val="000000" w:themeColor="text1"/>
          <w:spacing w:val="-10"/>
          <w:sz w:val="36"/>
          <w:szCs w:val="36"/>
          <w:lang w:eastAsia="zh-CN"/>
        </w:rPr>
      </w:pPr>
      <w:r w:rsidRPr="001062BB">
        <w:rPr>
          <w:rFonts w:ascii="Times New Roman" w:hAnsi="Times New Roman" w:cs="Times New Roman"/>
          <w:b/>
          <w:color w:val="000000" w:themeColor="text1"/>
          <w:spacing w:val="-10"/>
          <w:sz w:val="36"/>
          <w:szCs w:val="36"/>
          <w:lang w:eastAsia="zh-CN"/>
        </w:rPr>
        <w:t>TÀI LIỆU HƯỚNG DẪN</w:t>
      </w:r>
    </w:p>
    <w:p w14:paraId="3F48D558" w14:textId="0B825DE5" w:rsidR="00CD1D2D" w:rsidRPr="001062BB" w:rsidRDefault="00CD1D2D" w:rsidP="00CD1D2D">
      <w:pPr>
        <w:spacing w:line="288" w:lineRule="auto"/>
        <w:jc w:val="center"/>
        <w:rPr>
          <w:rFonts w:ascii="Times New Roman" w:hAnsi="Times New Roman" w:cs="Times New Roman"/>
          <w:b/>
          <w:color w:val="000000" w:themeColor="text1"/>
          <w:sz w:val="36"/>
          <w:szCs w:val="36"/>
        </w:rPr>
      </w:pPr>
      <w:r w:rsidRPr="001062BB">
        <w:rPr>
          <w:rFonts w:ascii="Times New Roman" w:hAnsi="Times New Roman" w:cs="Times New Roman"/>
          <w:b/>
          <w:color w:val="000000" w:themeColor="text1"/>
          <w:sz w:val="36"/>
          <w:szCs w:val="36"/>
          <w:lang w:val="en-US"/>
        </w:rPr>
        <w:t>TRIỂN KHAI MÔ HÌNH CHUYỂN ĐỔI SỐ CẤP XÃ</w:t>
      </w:r>
    </w:p>
    <w:p w14:paraId="682D6962" w14:textId="77777777" w:rsidR="00CD1D2D" w:rsidRPr="001062BB" w:rsidRDefault="00CD1D2D" w:rsidP="00CD1D2D">
      <w:pPr>
        <w:spacing w:line="288" w:lineRule="auto"/>
        <w:rPr>
          <w:rFonts w:ascii="Times New Roman" w:hAnsi="Times New Roman" w:cs="Times New Roman"/>
          <w:bCs/>
          <w:color w:val="000000" w:themeColor="text1"/>
          <w:sz w:val="28"/>
          <w:szCs w:val="28"/>
          <w:lang w:val="en-US"/>
        </w:rPr>
      </w:pPr>
    </w:p>
    <w:p w14:paraId="3130BB54" w14:textId="769B8DEA" w:rsidR="00CD1D2D" w:rsidRPr="001062BB" w:rsidRDefault="00CD1D2D" w:rsidP="00CD1D2D">
      <w:pPr>
        <w:suppressAutoHyphens/>
        <w:spacing w:line="288" w:lineRule="auto"/>
        <w:jc w:val="center"/>
        <w:rPr>
          <w:rFonts w:ascii="Times New Roman" w:hAnsi="Times New Roman" w:cs="Times New Roman"/>
          <w:i/>
          <w:color w:val="000000" w:themeColor="text1"/>
          <w:sz w:val="28"/>
          <w:szCs w:val="28"/>
          <w:lang w:eastAsia="zh-CN"/>
        </w:rPr>
      </w:pPr>
      <w:r w:rsidRPr="001062BB">
        <w:rPr>
          <w:rFonts w:ascii="Times New Roman" w:hAnsi="Times New Roman" w:cs="Times New Roman"/>
          <w:color w:val="000000" w:themeColor="text1"/>
          <w:sz w:val="28"/>
          <w:szCs w:val="28"/>
          <w:lang w:eastAsia="zh-CN"/>
        </w:rPr>
        <w:t>(</w:t>
      </w:r>
      <w:r w:rsidRPr="001062BB">
        <w:rPr>
          <w:rFonts w:ascii="Times New Roman" w:hAnsi="Times New Roman" w:cs="Times New Roman"/>
          <w:i/>
          <w:color w:val="000000" w:themeColor="text1"/>
          <w:sz w:val="28"/>
          <w:szCs w:val="28"/>
          <w:lang w:eastAsia="zh-CN"/>
        </w:rPr>
        <w:t xml:space="preserve">Kèm theo Công văn số    </w:t>
      </w:r>
      <w:r w:rsidRPr="001062BB">
        <w:rPr>
          <w:rFonts w:ascii="Times New Roman" w:hAnsi="Times New Roman" w:cs="Times New Roman"/>
          <w:i/>
          <w:color w:val="000000" w:themeColor="text1"/>
          <w:sz w:val="28"/>
          <w:szCs w:val="28"/>
          <w:lang w:val="en-US" w:eastAsia="zh-CN"/>
        </w:rPr>
        <w:t xml:space="preserve">    </w:t>
      </w:r>
      <w:r w:rsidRPr="001062BB">
        <w:rPr>
          <w:rFonts w:ascii="Times New Roman" w:hAnsi="Times New Roman" w:cs="Times New Roman"/>
          <w:i/>
          <w:color w:val="000000" w:themeColor="text1"/>
          <w:sz w:val="28"/>
          <w:szCs w:val="28"/>
          <w:lang w:eastAsia="zh-CN"/>
        </w:rPr>
        <w:t>/BKHCN-C</w:t>
      </w:r>
      <w:r w:rsidRPr="001062BB">
        <w:rPr>
          <w:rFonts w:ascii="Times New Roman" w:hAnsi="Times New Roman" w:cs="Times New Roman"/>
          <w:i/>
          <w:color w:val="000000" w:themeColor="text1"/>
          <w:sz w:val="28"/>
          <w:szCs w:val="28"/>
          <w:lang w:val="en-US" w:eastAsia="zh-CN"/>
        </w:rPr>
        <w:t>ĐSQG</w:t>
      </w:r>
      <w:r w:rsidRPr="001062BB">
        <w:rPr>
          <w:rFonts w:ascii="Times New Roman" w:hAnsi="Times New Roman" w:cs="Times New Roman"/>
          <w:i/>
          <w:color w:val="000000" w:themeColor="text1"/>
          <w:sz w:val="28"/>
          <w:szCs w:val="28"/>
          <w:lang w:eastAsia="zh-CN"/>
        </w:rPr>
        <w:t xml:space="preserve"> ngày    </w:t>
      </w:r>
      <w:r w:rsidRPr="001062BB">
        <w:rPr>
          <w:rFonts w:ascii="Times New Roman" w:hAnsi="Times New Roman" w:cs="Times New Roman"/>
          <w:i/>
          <w:color w:val="000000" w:themeColor="text1"/>
          <w:sz w:val="28"/>
          <w:szCs w:val="28"/>
          <w:lang w:val="en-US" w:eastAsia="zh-CN"/>
        </w:rPr>
        <w:t xml:space="preserve"> </w:t>
      </w:r>
      <w:r w:rsidRPr="001062BB">
        <w:rPr>
          <w:rFonts w:ascii="Times New Roman" w:hAnsi="Times New Roman" w:cs="Times New Roman"/>
          <w:i/>
          <w:color w:val="000000" w:themeColor="text1"/>
          <w:sz w:val="28"/>
          <w:szCs w:val="28"/>
          <w:lang w:eastAsia="zh-CN"/>
        </w:rPr>
        <w:t xml:space="preserve"> tháng     </w:t>
      </w:r>
      <w:r w:rsidRPr="001062BB">
        <w:rPr>
          <w:rFonts w:ascii="Times New Roman" w:hAnsi="Times New Roman" w:cs="Times New Roman"/>
          <w:i/>
          <w:color w:val="000000" w:themeColor="text1"/>
          <w:sz w:val="28"/>
          <w:szCs w:val="28"/>
          <w:lang w:val="en-US" w:eastAsia="zh-CN"/>
        </w:rPr>
        <w:t xml:space="preserve"> </w:t>
      </w:r>
      <w:r w:rsidRPr="001062BB">
        <w:rPr>
          <w:rFonts w:ascii="Times New Roman" w:hAnsi="Times New Roman" w:cs="Times New Roman"/>
          <w:i/>
          <w:color w:val="000000" w:themeColor="text1"/>
          <w:sz w:val="28"/>
          <w:szCs w:val="28"/>
          <w:lang w:eastAsia="zh-CN"/>
        </w:rPr>
        <w:t xml:space="preserve">năm </w:t>
      </w:r>
      <w:r w:rsidRPr="001062BB">
        <w:rPr>
          <w:rFonts w:ascii="Times New Roman" w:hAnsi="Times New Roman" w:cs="Times New Roman"/>
          <w:i/>
          <w:color w:val="000000" w:themeColor="text1"/>
          <w:sz w:val="28"/>
          <w:szCs w:val="28"/>
          <w:lang w:val="en-US" w:eastAsia="zh-CN"/>
        </w:rPr>
        <w:t>202</w:t>
      </w:r>
      <w:r w:rsidRPr="001062BB">
        <w:rPr>
          <w:rFonts w:ascii="Times New Roman" w:hAnsi="Times New Roman" w:cs="Times New Roman"/>
          <w:i/>
          <w:color w:val="000000" w:themeColor="text1"/>
          <w:sz w:val="28"/>
          <w:szCs w:val="28"/>
          <w:lang w:val="vi-VN" w:eastAsia="zh-CN"/>
        </w:rPr>
        <w:t>6</w:t>
      </w:r>
      <w:r w:rsidRPr="001062BB">
        <w:rPr>
          <w:rFonts w:ascii="Times New Roman" w:hAnsi="Times New Roman" w:cs="Times New Roman"/>
          <w:i/>
          <w:color w:val="000000" w:themeColor="text1"/>
          <w:sz w:val="28"/>
          <w:szCs w:val="28"/>
          <w:lang w:eastAsia="zh-CN"/>
        </w:rPr>
        <w:br/>
        <w:t>của Bộ Khoa</w:t>
      </w:r>
      <w:r w:rsidRPr="001062BB">
        <w:rPr>
          <w:rFonts w:ascii="Times New Roman" w:hAnsi="Times New Roman" w:cs="Times New Roman"/>
          <w:i/>
          <w:color w:val="000000" w:themeColor="text1"/>
          <w:sz w:val="28"/>
          <w:szCs w:val="28"/>
          <w:lang w:val="vi-VN" w:eastAsia="zh-CN"/>
        </w:rPr>
        <w:t xml:space="preserve"> học và Công nghệ</w:t>
      </w:r>
      <w:r w:rsidRPr="001062BB">
        <w:rPr>
          <w:rFonts w:ascii="Times New Roman" w:hAnsi="Times New Roman" w:cs="Times New Roman"/>
          <w:i/>
          <w:color w:val="000000" w:themeColor="text1"/>
          <w:sz w:val="28"/>
          <w:szCs w:val="28"/>
          <w:lang w:eastAsia="zh-CN"/>
        </w:rPr>
        <w:t>)</w:t>
      </w:r>
    </w:p>
    <w:p w14:paraId="358F607B" w14:textId="77777777" w:rsidR="00CD1D2D" w:rsidRPr="001062BB" w:rsidRDefault="00CD1D2D" w:rsidP="00CD1D2D">
      <w:pPr>
        <w:suppressAutoHyphens/>
        <w:jc w:val="center"/>
        <w:rPr>
          <w:rFonts w:ascii="Times New Roman" w:hAnsi="Times New Roman" w:cs="Times New Roman"/>
          <w:i/>
          <w:color w:val="000000" w:themeColor="text1"/>
          <w:spacing w:val="-10"/>
          <w:sz w:val="28"/>
          <w:szCs w:val="28"/>
          <w:lang w:eastAsia="zh-CN"/>
        </w:rPr>
      </w:pPr>
    </w:p>
    <w:p w14:paraId="587515CA" w14:textId="77777777" w:rsidR="00CD1D2D" w:rsidRPr="001062BB" w:rsidRDefault="00CD1D2D" w:rsidP="00CD1D2D">
      <w:pPr>
        <w:suppressAutoHyphens/>
        <w:jc w:val="center"/>
        <w:rPr>
          <w:rFonts w:ascii="Times New Roman" w:hAnsi="Times New Roman" w:cs="Times New Roman"/>
          <w:i/>
          <w:color w:val="000000" w:themeColor="text1"/>
          <w:spacing w:val="-10"/>
          <w:sz w:val="28"/>
          <w:szCs w:val="28"/>
          <w:lang w:eastAsia="zh-CN"/>
        </w:rPr>
      </w:pPr>
    </w:p>
    <w:p w14:paraId="1ED1CEAF" w14:textId="77777777" w:rsidR="00CD1D2D" w:rsidRPr="001062BB" w:rsidRDefault="00CD1D2D" w:rsidP="00CD1D2D">
      <w:pPr>
        <w:jc w:val="center"/>
        <w:rPr>
          <w:rFonts w:ascii="Times New Roman" w:hAnsi="Times New Roman" w:cs="Times New Roman"/>
          <w:b/>
          <w:color w:val="000000" w:themeColor="text1"/>
          <w:sz w:val="28"/>
          <w:szCs w:val="28"/>
        </w:rPr>
      </w:pPr>
    </w:p>
    <w:p w14:paraId="71F2E36B"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49127A28"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7C4DAE76"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455B2F77"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3EAF6776"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0AEAB2AF"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59EC5810"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24F8C9FE" w14:textId="77777777" w:rsidR="00CD1D2D" w:rsidRPr="001062BB" w:rsidRDefault="00CD1D2D" w:rsidP="00CD1D2D">
      <w:pPr>
        <w:jc w:val="center"/>
        <w:rPr>
          <w:rFonts w:ascii="Times New Roman" w:hAnsi="Times New Roman" w:cs="Times New Roman"/>
          <w:b/>
          <w:color w:val="000000" w:themeColor="text1"/>
          <w:sz w:val="28"/>
          <w:szCs w:val="28"/>
          <w:lang w:val="vi-VN"/>
        </w:rPr>
      </w:pPr>
    </w:p>
    <w:p w14:paraId="0E0B6387" w14:textId="77777777" w:rsidR="00CD1D2D" w:rsidRPr="001062BB" w:rsidRDefault="00CD1D2D" w:rsidP="00CD1D2D">
      <w:pPr>
        <w:jc w:val="center"/>
        <w:rPr>
          <w:rFonts w:ascii="Times New Roman" w:hAnsi="Times New Roman" w:cs="Times New Roman"/>
          <w:b/>
          <w:color w:val="000000" w:themeColor="text1"/>
          <w:sz w:val="28"/>
          <w:szCs w:val="28"/>
        </w:rPr>
      </w:pPr>
    </w:p>
    <w:p w14:paraId="6B1CF215" w14:textId="77777777" w:rsidR="00CD1D2D" w:rsidRPr="001062BB" w:rsidRDefault="00CD1D2D" w:rsidP="00CD1D2D">
      <w:pPr>
        <w:pBdr>
          <w:top w:val="nil"/>
          <w:left w:val="nil"/>
          <w:bottom w:val="nil"/>
          <w:right w:val="nil"/>
          <w:between w:val="nil"/>
        </w:pBdr>
        <w:rPr>
          <w:rFonts w:ascii="Times New Roman" w:hAnsi="Times New Roman" w:cs="Times New Roman"/>
          <w:b/>
          <w:color w:val="000000" w:themeColor="text1"/>
          <w:sz w:val="28"/>
          <w:szCs w:val="28"/>
        </w:rPr>
      </w:pPr>
    </w:p>
    <w:p w14:paraId="4B576BA5" w14:textId="20D11C3C" w:rsidR="00CD1D2D" w:rsidRPr="001062BB" w:rsidRDefault="00CD1D2D" w:rsidP="00CD1D2D">
      <w:pPr>
        <w:widowControl w:val="0"/>
        <w:spacing w:after="0"/>
        <w:jc w:val="center"/>
        <w:rPr>
          <w:rFonts w:ascii="Times New Roman" w:eastAsia="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eastAsia="zh-CN"/>
        </w:rPr>
        <w:t>H</w:t>
      </w:r>
      <w:r w:rsidRPr="001062BB">
        <w:rPr>
          <w:rFonts w:ascii="Times New Roman" w:hAnsi="Times New Roman" w:cs="Times New Roman" w:hint="eastAsia"/>
          <w:color w:val="000000" w:themeColor="text1"/>
          <w:sz w:val="28"/>
          <w:szCs w:val="28"/>
          <w:lang w:eastAsia="zh-CN"/>
        </w:rPr>
        <w:t>à</w:t>
      </w:r>
      <w:r w:rsidRPr="001062BB">
        <w:rPr>
          <w:rFonts w:ascii="Times New Roman" w:hAnsi="Times New Roman" w:cs="Times New Roman"/>
          <w:color w:val="000000" w:themeColor="text1"/>
          <w:sz w:val="28"/>
          <w:szCs w:val="28"/>
          <w:lang w:eastAsia="zh-CN"/>
        </w:rPr>
        <w:t xml:space="preserve"> Nội, 202</w:t>
      </w:r>
      <w:r w:rsidRPr="001062BB">
        <w:rPr>
          <w:rFonts w:ascii="Times New Roman" w:hAnsi="Times New Roman" w:cs="Times New Roman"/>
          <w:color w:val="000000" w:themeColor="text1"/>
          <w:sz w:val="28"/>
          <w:szCs w:val="28"/>
          <w:lang w:val="vi-VN" w:eastAsia="zh-CN"/>
        </w:rPr>
        <w:t>6</w:t>
      </w:r>
    </w:p>
    <w:sdt>
      <w:sdtPr>
        <w:rPr>
          <w:rFonts w:ascii="Times New Roman" w:eastAsiaTheme="minorHAnsi" w:hAnsi="Times New Roman" w:cs="Times New Roman"/>
          <w:color w:val="000000" w:themeColor="text1"/>
          <w:sz w:val="28"/>
          <w:szCs w:val="28"/>
        </w:rPr>
        <w:id w:val="1330867274"/>
        <w:docPartObj>
          <w:docPartGallery w:val="Table of Contents"/>
          <w:docPartUnique/>
        </w:docPartObj>
      </w:sdtPr>
      <w:sdtEndPr>
        <w:rPr>
          <w:b/>
          <w:bCs/>
          <w:noProof/>
        </w:rPr>
      </w:sdtEndPr>
      <w:sdtContent>
        <w:p w14:paraId="7B5C9436" w14:textId="2CCC11D0" w:rsidR="00795591" w:rsidRPr="001062BB" w:rsidRDefault="00795591" w:rsidP="000F5D4B">
          <w:pPr>
            <w:pStyle w:val="TOCHeading"/>
            <w:spacing w:before="120" w:after="120" w:line="240" w:lineRule="auto"/>
            <w:jc w:val="center"/>
            <w:rPr>
              <w:rFonts w:ascii="Times New Roman" w:hAnsi="Times New Roman" w:cs="Times New Roman"/>
              <w:b/>
              <w:bCs/>
              <w:color w:val="000000" w:themeColor="text1"/>
              <w:sz w:val="28"/>
              <w:szCs w:val="28"/>
              <w:lang w:val="vi-VN"/>
            </w:rPr>
          </w:pPr>
          <w:r w:rsidRPr="001062BB">
            <w:rPr>
              <w:rFonts w:ascii="Times New Roman" w:hAnsi="Times New Roman" w:cs="Times New Roman"/>
              <w:b/>
              <w:bCs/>
              <w:color w:val="000000" w:themeColor="text1"/>
              <w:sz w:val="28"/>
              <w:szCs w:val="28"/>
            </w:rPr>
            <w:t>MỤC</w:t>
          </w:r>
          <w:r w:rsidRPr="001062BB">
            <w:rPr>
              <w:rFonts w:ascii="Times New Roman" w:hAnsi="Times New Roman" w:cs="Times New Roman"/>
              <w:b/>
              <w:bCs/>
              <w:color w:val="000000" w:themeColor="text1"/>
              <w:sz w:val="28"/>
              <w:szCs w:val="28"/>
              <w:lang w:val="vi-VN"/>
            </w:rPr>
            <w:t xml:space="preserve"> LỤC</w:t>
          </w:r>
        </w:p>
        <w:p w14:paraId="4B49DED3" w14:textId="590C1A9C" w:rsidR="006968DD" w:rsidRPr="006968DD" w:rsidRDefault="00795591" w:rsidP="006968DD">
          <w:pPr>
            <w:pStyle w:val="TOC2"/>
            <w:tabs>
              <w:tab w:val="right" w:leader="dot" w:pos="9056"/>
            </w:tabs>
            <w:spacing w:after="120"/>
            <w:rPr>
              <w:rFonts w:ascii="Times New Roman" w:eastAsiaTheme="minorEastAsia" w:hAnsi="Times New Roman" w:cs="Times New Roman"/>
              <w:noProof/>
              <w:kern w:val="2"/>
              <w:sz w:val="28"/>
              <w:szCs w:val="28"/>
              <w:lang w:val="en-VN"/>
              <w14:ligatures w14:val="standardContextual"/>
            </w:rPr>
          </w:pPr>
          <w:r w:rsidRPr="006968DD">
            <w:rPr>
              <w:rFonts w:ascii="Times New Roman" w:hAnsi="Times New Roman" w:cs="Times New Roman"/>
              <w:b w:val="0"/>
              <w:bCs w:val="0"/>
              <w:color w:val="000000" w:themeColor="text1"/>
              <w:sz w:val="28"/>
              <w:szCs w:val="28"/>
            </w:rPr>
            <w:fldChar w:fldCharType="begin"/>
          </w:r>
          <w:r w:rsidRPr="006968DD">
            <w:rPr>
              <w:rFonts w:ascii="Times New Roman" w:hAnsi="Times New Roman" w:cs="Times New Roman"/>
              <w:color w:val="000000" w:themeColor="text1"/>
              <w:sz w:val="28"/>
              <w:szCs w:val="28"/>
            </w:rPr>
            <w:instrText xml:space="preserve"> TOC \o "1-3" \h \z \u </w:instrText>
          </w:r>
          <w:r w:rsidRPr="006968DD">
            <w:rPr>
              <w:rFonts w:ascii="Times New Roman" w:hAnsi="Times New Roman" w:cs="Times New Roman"/>
              <w:b w:val="0"/>
              <w:bCs w:val="0"/>
              <w:color w:val="000000" w:themeColor="text1"/>
              <w:sz w:val="28"/>
              <w:szCs w:val="28"/>
            </w:rPr>
            <w:fldChar w:fldCharType="separate"/>
          </w:r>
          <w:hyperlink w:anchor="_Toc225769850" w:history="1">
            <w:r w:rsidR="006968DD" w:rsidRPr="006968DD">
              <w:rPr>
                <w:rStyle w:val="Hyperlink"/>
                <w:rFonts w:ascii="Times New Roman" w:hAnsi="Times New Roman" w:cs="Times New Roman"/>
                <w:noProof/>
                <w:sz w:val="28"/>
                <w:szCs w:val="28"/>
              </w:rPr>
              <w:t>I. PHẠM VI ĐIỀU CHỈNH VÀ ĐỐI TƯỢNG ÁP DỤNG</w:t>
            </w:r>
            <w:r w:rsidR="006968DD" w:rsidRPr="006968DD">
              <w:rPr>
                <w:rFonts w:ascii="Times New Roman" w:hAnsi="Times New Roman" w:cs="Times New Roman"/>
                <w:noProof/>
                <w:webHidden/>
                <w:sz w:val="28"/>
                <w:szCs w:val="28"/>
              </w:rPr>
              <w:tab/>
            </w:r>
            <w:r w:rsidR="006968DD" w:rsidRPr="006968DD">
              <w:rPr>
                <w:rFonts w:ascii="Times New Roman" w:hAnsi="Times New Roman" w:cs="Times New Roman"/>
                <w:noProof/>
                <w:webHidden/>
                <w:sz w:val="28"/>
                <w:szCs w:val="28"/>
              </w:rPr>
              <w:fldChar w:fldCharType="begin"/>
            </w:r>
            <w:r w:rsidR="006968DD" w:rsidRPr="006968DD">
              <w:rPr>
                <w:rFonts w:ascii="Times New Roman" w:hAnsi="Times New Roman" w:cs="Times New Roman"/>
                <w:noProof/>
                <w:webHidden/>
                <w:sz w:val="28"/>
                <w:szCs w:val="28"/>
              </w:rPr>
              <w:instrText xml:space="preserve"> PAGEREF _Toc225769850 \h </w:instrText>
            </w:r>
            <w:r w:rsidR="006968DD" w:rsidRPr="006968DD">
              <w:rPr>
                <w:rFonts w:ascii="Times New Roman" w:hAnsi="Times New Roman" w:cs="Times New Roman"/>
                <w:noProof/>
                <w:webHidden/>
                <w:sz w:val="28"/>
                <w:szCs w:val="28"/>
              </w:rPr>
            </w:r>
            <w:r w:rsidR="006968DD" w:rsidRPr="006968DD">
              <w:rPr>
                <w:rFonts w:ascii="Times New Roman" w:hAnsi="Times New Roman" w:cs="Times New Roman"/>
                <w:noProof/>
                <w:webHidden/>
                <w:sz w:val="28"/>
                <w:szCs w:val="28"/>
              </w:rPr>
              <w:fldChar w:fldCharType="separate"/>
            </w:r>
            <w:r w:rsidR="006968DD" w:rsidRPr="006968DD">
              <w:rPr>
                <w:rFonts w:ascii="Times New Roman" w:hAnsi="Times New Roman" w:cs="Times New Roman"/>
                <w:noProof/>
                <w:webHidden/>
                <w:sz w:val="28"/>
                <w:szCs w:val="28"/>
              </w:rPr>
              <w:t>4</w:t>
            </w:r>
            <w:r w:rsidR="006968DD" w:rsidRPr="006968DD">
              <w:rPr>
                <w:rFonts w:ascii="Times New Roman" w:hAnsi="Times New Roman" w:cs="Times New Roman"/>
                <w:noProof/>
                <w:webHidden/>
                <w:sz w:val="28"/>
                <w:szCs w:val="28"/>
              </w:rPr>
              <w:fldChar w:fldCharType="end"/>
            </w:r>
          </w:hyperlink>
        </w:p>
        <w:p w14:paraId="6BF61EA4" w14:textId="1689BB6C" w:rsidR="006968DD" w:rsidRPr="006968DD" w:rsidRDefault="006968DD" w:rsidP="006968DD">
          <w:pPr>
            <w:pStyle w:val="TOC2"/>
            <w:tabs>
              <w:tab w:val="right" w:leader="dot" w:pos="9056"/>
            </w:tabs>
            <w:spacing w:after="120"/>
            <w:rPr>
              <w:rFonts w:ascii="Times New Roman" w:eastAsiaTheme="minorEastAsia" w:hAnsi="Times New Roman" w:cs="Times New Roman"/>
              <w:noProof/>
              <w:kern w:val="2"/>
              <w:sz w:val="28"/>
              <w:szCs w:val="28"/>
              <w:lang w:val="en-VN"/>
              <w14:ligatures w14:val="standardContextual"/>
            </w:rPr>
          </w:pPr>
          <w:hyperlink w:anchor="_Toc225769851" w:history="1">
            <w:r w:rsidRPr="006968DD">
              <w:rPr>
                <w:rStyle w:val="Hyperlink"/>
                <w:rFonts w:ascii="Times New Roman" w:hAnsi="Times New Roman" w:cs="Times New Roman"/>
                <w:noProof/>
                <w:sz w:val="28"/>
                <w:szCs w:val="28"/>
              </w:rPr>
              <w:t>II. NGUYÊN TẮC TRIỂN KHAI</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_Toc225769851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w:t>
            </w:r>
            <w:r w:rsidRPr="006968DD">
              <w:rPr>
                <w:rFonts w:ascii="Times New Roman" w:hAnsi="Times New Roman" w:cs="Times New Roman"/>
                <w:noProof/>
                <w:webHidden/>
                <w:sz w:val="28"/>
                <w:szCs w:val="28"/>
              </w:rPr>
              <w:fldChar w:fldCharType="end"/>
            </w:r>
          </w:hyperlink>
        </w:p>
        <w:p w14:paraId="5C02592F" w14:textId="24E37F1A"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2" w:history="1">
            <w:r w:rsidRPr="006968DD">
              <w:rPr>
                <w:rStyle w:val="Hyperlink"/>
                <w:rFonts w:ascii="Times New Roman" w:eastAsia="Calibri" w:hAnsi="Times New Roman" w:cs="Times New Roman"/>
                <w:noProof/>
                <w:sz w:val="28"/>
                <w:szCs w:val="28"/>
                <w:lang w:val="en-US"/>
              </w:rPr>
              <w:t>1. Nguyên tắc kiến trúc và sử dụng dùng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_Toc225769852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w:t>
            </w:r>
            <w:r w:rsidRPr="006968DD">
              <w:rPr>
                <w:rFonts w:ascii="Times New Roman" w:hAnsi="Times New Roman" w:cs="Times New Roman"/>
                <w:noProof/>
                <w:webHidden/>
                <w:sz w:val="28"/>
                <w:szCs w:val="28"/>
              </w:rPr>
              <w:fldChar w:fldCharType="end"/>
            </w:r>
          </w:hyperlink>
        </w:p>
        <w:p w14:paraId="61245795" w14:textId="14AA4D14"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3" w:history="1">
            <w:r w:rsidRPr="006968DD">
              <w:rPr>
                <w:rStyle w:val="Hyperlink"/>
                <w:rFonts w:ascii="Times New Roman" w:eastAsia="Calibri" w:hAnsi="Times New Roman" w:cs="Times New Roman"/>
                <w:noProof/>
                <w:sz w:val="28"/>
                <w:szCs w:val="28"/>
                <w:lang w:val="en-US"/>
              </w:rPr>
              <w:t>2. Nguyên tắc bao trùm số</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_Toc225769853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w:t>
            </w:r>
            <w:r w:rsidRPr="006968DD">
              <w:rPr>
                <w:rFonts w:ascii="Times New Roman" w:hAnsi="Times New Roman" w:cs="Times New Roman"/>
                <w:noProof/>
                <w:webHidden/>
                <w:sz w:val="28"/>
                <w:szCs w:val="28"/>
              </w:rPr>
              <w:fldChar w:fldCharType="end"/>
            </w:r>
          </w:hyperlink>
        </w:p>
        <w:p w14:paraId="4A40E477" w14:textId="2F424262"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4" w:history="1">
            <w:r w:rsidRPr="006968DD">
              <w:rPr>
                <w:rStyle w:val="Hyperlink"/>
                <w:rFonts w:ascii="Times New Roman" w:eastAsia="Calibri" w:hAnsi="Times New Roman" w:cs="Times New Roman"/>
                <w:noProof/>
                <w:sz w:val="28"/>
                <w:szCs w:val="28"/>
                <w:lang w:val="en-US"/>
              </w:rPr>
              <w:t>3. Nguyên tắc bảo đảm an toàn thông tin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_Toc225769854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w:t>
            </w:r>
            <w:r w:rsidRPr="006968DD">
              <w:rPr>
                <w:rFonts w:ascii="Times New Roman" w:hAnsi="Times New Roman" w:cs="Times New Roman"/>
                <w:noProof/>
                <w:webHidden/>
                <w:sz w:val="28"/>
                <w:szCs w:val="28"/>
              </w:rPr>
              <w:fldChar w:fldCharType="end"/>
            </w:r>
          </w:hyperlink>
        </w:p>
        <w:p w14:paraId="3689944E" w14:textId="4A5D43F4" w:rsidR="006968DD" w:rsidRPr="006968DD" w:rsidRDefault="006968DD" w:rsidP="006968DD">
          <w:pPr>
            <w:pStyle w:val="TOC2"/>
            <w:tabs>
              <w:tab w:val="right" w:leader="dot" w:pos="9056"/>
            </w:tabs>
            <w:spacing w:after="120"/>
            <w:rPr>
              <w:rFonts w:ascii="Times New Roman" w:eastAsiaTheme="minorEastAsia" w:hAnsi="Times New Roman" w:cs="Times New Roman"/>
              <w:noProof/>
              <w:kern w:val="2"/>
              <w:sz w:val="28"/>
              <w:szCs w:val="28"/>
              <w:lang w:val="en-VN"/>
              <w14:ligatures w14:val="standardContextual"/>
            </w:rPr>
          </w:pPr>
          <w:hyperlink w:anchor="_Toc225769855" w:history="1">
            <w:r w:rsidRPr="006968DD">
              <w:rPr>
                <w:rStyle w:val="Hyperlink"/>
                <w:rFonts w:ascii="Times New Roman" w:hAnsi="Times New Roman" w:cs="Times New Roman"/>
                <w:noProof/>
                <w:sz w:val="28"/>
                <w:szCs w:val="28"/>
              </w:rPr>
              <w:t>III. KIẾN TRÚC THAM CHIẾU VÀ YÊU CẦU TRIỂN KHAI</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_Toc225769855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w:t>
            </w:r>
            <w:r w:rsidRPr="006968DD">
              <w:rPr>
                <w:rFonts w:ascii="Times New Roman" w:hAnsi="Times New Roman" w:cs="Times New Roman"/>
                <w:noProof/>
                <w:webHidden/>
                <w:sz w:val="28"/>
                <w:szCs w:val="28"/>
              </w:rPr>
              <w:fldChar w:fldCharType="end"/>
            </w:r>
          </w:hyperlink>
        </w:p>
        <w:p w14:paraId="570B3D77" w14:textId="0AECEF77"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6" w:history="1">
            <w:r w:rsidRPr="006968DD">
              <w:rPr>
                <w:rStyle w:val="Hyperlink"/>
                <w:rFonts w:ascii="Times New Roman" w:eastAsia="Calibri" w:hAnsi="Times New Roman" w:cs="Times New Roman"/>
                <w:noProof/>
                <w:sz w:val="28"/>
                <w:szCs w:val="28"/>
                <w:lang w:val="en-US"/>
              </w:rPr>
              <w:t>1. Các thành phần của Kiến trúc tham chiếu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_Toc225769856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w:t>
            </w:r>
            <w:r w:rsidRPr="006968DD">
              <w:rPr>
                <w:rFonts w:ascii="Times New Roman" w:hAnsi="Times New Roman" w:cs="Times New Roman"/>
                <w:noProof/>
                <w:webHidden/>
                <w:sz w:val="28"/>
                <w:szCs w:val="28"/>
              </w:rPr>
              <w:fldChar w:fldCharType="end"/>
            </w:r>
          </w:hyperlink>
        </w:p>
        <w:p w14:paraId="6541E2DB" w14:textId="4F123E9D"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7" w:history="1">
            <w:r w:rsidRPr="006968DD">
              <w:rPr>
                <w:rStyle w:val="Hyperlink"/>
                <w:rFonts w:ascii="Times New Roman" w:eastAsia="Calibri" w:hAnsi="Times New Roman" w:cs="Times New Roman"/>
                <w:noProof/>
                <w:sz w:val="28"/>
                <w:szCs w:val="28"/>
                <w:lang w:val="en-US"/>
              </w:rPr>
              <w:t>2. Lớp 1: Hạ tầng số và an ninh mạng dùng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_Toc225769857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12</w:t>
            </w:r>
            <w:r w:rsidRPr="006968DD">
              <w:rPr>
                <w:rFonts w:ascii="Times New Roman" w:hAnsi="Times New Roman" w:cs="Times New Roman"/>
                <w:noProof/>
                <w:webHidden/>
                <w:sz w:val="28"/>
                <w:szCs w:val="28"/>
              </w:rPr>
              <w:fldChar w:fldCharType="end"/>
            </w:r>
          </w:hyperlink>
        </w:p>
        <w:p w14:paraId="2BA8E997" w14:textId="2F86D0FA"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8" w:history="1">
            <w:r w:rsidRPr="006968DD">
              <w:rPr>
                <w:rStyle w:val="Hyperlink"/>
                <w:rFonts w:ascii="Times New Roman" w:eastAsia="Calibri" w:hAnsi="Times New Roman" w:cs="Times New Roman"/>
                <w:noProof/>
                <w:sz w:val="28"/>
                <w:szCs w:val="28"/>
                <w:lang w:val="en-US"/>
              </w:rPr>
              <w:t>3. Lớp 2: Dữ liệu và nền tảng lõi</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_Toc225769858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14</w:t>
            </w:r>
            <w:r w:rsidRPr="006968DD">
              <w:rPr>
                <w:rFonts w:ascii="Times New Roman" w:hAnsi="Times New Roman" w:cs="Times New Roman"/>
                <w:noProof/>
                <w:webHidden/>
                <w:sz w:val="28"/>
                <w:szCs w:val="28"/>
              </w:rPr>
              <w:fldChar w:fldCharType="end"/>
            </w:r>
          </w:hyperlink>
        </w:p>
        <w:p w14:paraId="0A160D44" w14:textId="78F67042"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59" w:history="1">
            <w:r w:rsidRPr="006968DD">
              <w:rPr>
                <w:rStyle w:val="Hyperlink"/>
                <w:rFonts w:ascii="Times New Roman" w:eastAsia="Calibri" w:hAnsi="Times New Roman" w:cs="Times New Roman"/>
                <w:noProof/>
                <w:sz w:val="28"/>
                <w:szCs w:val="28"/>
                <w:lang w:val="en-US"/>
              </w:rPr>
              <w:t>4. Lớp 3: Ứng dụng và nghiệp vụ dùng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_Toc225769859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16</w:t>
            </w:r>
            <w:r w:rsidRPr="006968DD">
              <w:rPr>
                <w:rFonts w:ascii="Times New Roman" w:hAnsi="Times New Roman" w:cs="Times New Roman"/>
                <w:noProof/>
                <w:webHidden/>
                <w:sz w:val="28"/>
                <w:szCs w:val="28"/>
              </w:rPr>
              <w:fldChar w:fldCharType="end"/>
            </w:r>
          </w:hyperlink>
        </w:p>
        <w:p w14:paraId="0B07A127" w14:textId="51A70340"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0" w:history="1">
            <w:r w:rsidRPr="006968DD">
              <w:rPr>
                <w:rStyle w:val="Hyperlink"/>
                <w:rFonts w:ascii="Times New Roman" w:eastAsia="Calibri" w:hAnsi="Times New Roman" w:cs="Times New Roman"/>
                <w:noProof/>
                <w:sz w:val="28"/>
                <w:szCs w:val="28"/>
                <w:lang w:val="en-US"/>
              </w:rPr>
              <w:t>5. Lớp 4: Kênh tương tác và đo lường hiệu quả</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_Toc225769860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21</w:t>
            </w:r>
            <w:r w:rsidRPr="006968DD">
              <w:rPr>
                <w:rFonts w:ascii="Times New Roman" w:hAnsi="Times New Roman" w:cs="Times New Roman"/>
                <w:noProof/>
                <w:webHidden/>
                <w:sz w:val="28"/>
                <w:szCs w:val="28"/>
              </w:rPr>
              <w:fldChar w:fldCharType="end"/>
            </w:r>
          </w:hyperlink>
        </w:p>
        <w:p w14:paraId="3EBE1887" w14:textId="70102C99"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1" w:history="1">
            <w:r w:rsidRPr="006968DD">
              <w:rPr>
                <w:rStyle w:val="Hyperlink"/>
                <w:rFonts w:ascii="Times New Roman" w:eastAsia="Calibri" w:hAnsi="Times New Roman" w:cs="Times New Roman"/>
                <w:noProof/>
                <w:sz w:val="28"/>
                <w:szCs w:val="28"/>
                <w:lang w:val="en-US"/>
              </w:rPr>
              <w:t>6. Thành phần xuyên suốt: Vận hành - quản trị</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_Toc225769861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23</w:t>
            </w:r>
            <w:r w:rsidRPr="006968DD">
              <w:rPr>
                <w:rFonts w:ascii="Times New Roman" w:hAnsi="Times New Roman" w:cs="Times New Roman"/>
                <w:noProof/>
                <w:webHidden/>
                <w:sz w:val="28"/>
                <w:szCs w:val="28"/>
              </w:rPr>
              <w:fldChar w:fldCharType="end"/>
            </w:r>
          </w:hyperlink>
        </w:p>
        <w:p w14:paraId="1DBFD833" w14:textId="0CEAFD53"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2" w:history="1">
            <w:r w:rsidRPr="006968DD">
              <w:rPr>
                <w:rStyle w:val="Hyperlink"/>
                <w:rFonts w:ascii="Times New Roman" w:eastAsia="Calibri" w:hAnsi="Times New Roman" w:cs="Times New Roman"/>
                <w:noProof/>
                <w:sz w:val="28"/>
                <w:szCs w:val="28"/>
                <w:lang w:val="en-US"/>
              </w:rPr>
              <w:t>7. Thành phần xuyên suốt: Nguồn lực - nhân lực</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_Toc225769862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24</w:t>
            </w:r>
            <w:r w:rsidRPr="006968DD">
              <w:rPr>
                <w:rFonts w:ascii="Times New Roman" w:hAnsi="Times New Roman" w:cs="Times New Roman"/>
                <w:noProof/>
                <w:webHidden/>
                <w:sz w:val="28"/>
                <w:szCs w:val="28"/>
              </w:rPr>
              <w:fldChar w:fldCharType="end"/>
            </w:r>
          </w:hyperlink>
        </w:p>
        <w:p w14:paraId="63D5D83E" w14:textId="14A25891" w:rsidR="006968DD" w:rsidRPr="006968DD" w:rsidRDefault="006968DD" w:rsidP="006968DD">
          <w:pPr>
            <w:pStyle w:val="TOC2"/>
            <w:tabs>
              <w:tab w:val="right" w:leader="dot" w:pos="9056"/>
            </w:tabs>
            <w:spacing w:after="120"/>
            <w:rPr>
              <w:rFonts w:ascii="Times New Roman" w:eastAsiaTheme="minorEastAsia" w:hAnsi="Times New Roman" w:cs="Times New Roman"/>
              <w:noProof/>
              <w:kern w:val="2"/>
              <w:sz w:val="28"/>
              <w:szCs w:val="28"/>
              <w:lang w:val="en-VN"/>
              <w14:ligatures w14:val="standardContextual"/>
            </w:rPr>
          </w:pPr>
          <w:hyperlink w:anchor="_Toc225769863" w:history="1">
            <w:r w:rsidRPr="006968DD">
              <w:rPr>
                <w:rStyle w:val="Hyperlink"/>
                <w:rFonts w:ascii="Times New Roman" w:hAnsi="Times New Roman" w:cs="Times New Roman"/>
                <w:noProof/>
                <w:sz w:val="28"/>
                <w:szCs w:val="28"/>
              </w:rPr>
              <w:t>IV. TỔ CHỨC THỰC HIỆN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_Toc225769863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26</w:t>
            </w:r>
            <w:r w:rsidRPr="006968DD">
              <w:rPr>
                <w:rFonts w:ascii="Times New Roman" w:hAnsi="Times New Roman" w:cs="Times New Roman"/>
                <w:noProof/>
                <w:webHidden/>
                <w:sz w:val="28"/>
                <w:szCs w:val="28"/>
              </w:rPr>
              <w:fldChar w:fldCharType="end"/>
            </w:r>
          </w:hyperlink>
        </w:p>
        <w:p w14:paraId="1DD5B9D0" w14:textId="499F949B"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4" w:history="1">
            <w:r w:rsidRPr="006968DD">
              <w:rPr>
                <w:rStyle w:val="Hyperlink"/>
                <w:rFonts w:ascii="Times New Roman" w:eastAsia="Calibri" w:hAnsi="Times New Roman" w:cs="Times New Roman"/>
                <w:noProof/>
                <w:sz w:val="28"/>
                <w:szCs w:val="28"/>
                <w:lang w:val="en-US"/>
              </w:rPr>
              <w:t>1. Bộ Khoa học và Công nghệ</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_Toc225769864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26</w:t>
            </w:r>
            <w:r w:rsidRPr="006968DD">
              <w:rPr>
                <w:rFonts w:ascii="Times New Roman" w:hAnsi="Times New Roman" w:cs="Times New Roman"/>
                <w:noProof/>
                <w:webHidden/>
                <w:sz w:val="28"/>
                <w:szCs w:val="28"/>
              </w:rPr>
              <w:fldChar w:fldCharType="end"/>
            </w:r>
          </w:hyperlink>
        </w:p>
        <w:p w14:paraId="2B461AA2" w14:textId="5E72876E"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5" w:history="1">
            <w:r w:rsidRPr="006968DD">
              <w:rPr>
                <w:rStyle w:val="Hyperlink"/>
                <w:rFonts w:ascii="Times New Roman" w:eastAsia="Calibri" w:hAnsi="Times New Roman" w:cs="Times New Roman"/>
                <w:noProof/>
                <w:sz w:val="28"/>
                <w:szCs w:val="28"/>
                <w:lang w:val="en-US"/>
              </w:rPr>
              <w:t>2. Ủy ban nhân dân cấp tỉnh</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_Toc225769865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26</w:t>
            </w:r>
            <w:r w:rsidRPr="006968DD">
              <w:rPr>
                <w:rFonts w:ascii="Times New Roman" w:hAnsi="Times New Roman" w:cs="Times New Roman"/>
                <w:noProof/>
                <w:webHidden/>
                <w:sz w:val="28"/>
                <w:szCs w:val="28"/>
              </w:rPr>
              <w:fldChar w:fldCharType="end"/>
            </w:r>
          </w:hyperlink>
        </w:p>
        <w:p w14:paraId="3B7889ED" w14:textId="3FF9B3C5"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6" w:history="1">
            <w:r w:rsidRPr="006968DD">
              <w:rPr>
                <w:rStyle w:val="Hyperlink"/>
                <w:rFonts w:ascii="Times New Roman" w:eastAsia="Calibri" w:hAnsi="Times New Roman" w:cs="Times New Roman"/>
                <w:noProof/>
                <w:sz w:val="28"/>
                <w:szCs w:val="28"/>
                <w:lang w:val="en-US"/>
              </w:rPr>
              <w:t>3. Ủy ban nhân dân cấp xã</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_Toc225769866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26</w:t>
            </w:r>
            <w:r w:rsidRPr="006968DD">
              <w:rPr>
                <w:rFonts w:ascii="Times New Roman" w:hAnsi="Times New Roman" w:cs="Times New Roman"/>
                <w:noProof/>
                <w:webHidden/>
                <w:sz w:val="28"/>
                <w:szCs w:val="28"/>
              </w:rPr>
              <w:fldChar w:fldCharType="end"/>
            </w:r>
          </w:hyperlink>
        </w:p>
        <w:p w14:paraId="1A50111B" w14:textId="67227AAE"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7" w:history="1">
            <w:r w:rsidRPr="006968DD">
              <w:rPr>
                <w:rStyle w:val="Hyperlink"/>
                <w:rFonts w:ascii="Times New Roman" w:eastAsia="Calibri" w:hAnsi="Times New Roman" w:cs="Times New Roman"/>
                <w:noProof/>
                <w:sz w:val="28"/>
                <w:szCs w:val="28"/>
                <w:lang w:val="en-US"/>
              </w:rPr>
              <w:t>4. Doanh nghiệp số</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_Toc225769867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27</w:t>
            </w:r>
            <w:r w:rsidRPr="006968DD">
              <w:rPr>
                <w:rFonts w:ascii="Times New Roman" w:hAnsi="Times New Roman" w:cs="Times New Roman"/>
                <w:noProof/>
                <w:webHidden/>
                <w:sz w:val="28"/>
                <w:szCs w:val="28"/>
              </w:rPr>
              <w:fldChar w:fldCharType="end"/>
            </w:r>
          </w:hyperlink>
        </w:p>
        <w:p w14:paraId="0CAD01A4" w14:textId="37D7559B" w:rsidR="006968DD" w:rsidRPr="006968DD" w:rsidRDefault="006968DD" w:rsidP="006968DD">
          <w:pPr>
            <w:pStyle w:val="TOC2"/>
            <w:tabs>
              <w:tab w:val="right" w:leader="dot" w:pos="9056"/>
            </w:tabs>
            <w:spacing w:after="120"/>
            <w:rPr>
              <w:rFonts w:ascii="Times New Roman" w:eastAsiaTheme="minorEastAsia" w:hAnsi="Times New Roman" w:cs="Times New Roman"/>
              <w:noProof/>
              <w:kern w:val="2"/>
              <w:sz w:val="28"/>
              <w:szCs w:val="28"/>
              <w:lang w:val="en-VN"/>
              <w14:ligatures w14:val="standardContextual"/>
            </w:rPr>
          </w:pPr>
          <w:hyperlink w:anchor="_Toc225769868" w:history="1">
            <w:r w:rsidRPr="006968DD">
              <w:rPr>
                <w:rStyle w:val="Hyperlink"/>
                <w:rFonts w:ascii="Times New Roman" w:hAnsi="Times New Roman" w:cs="Times New Roman"/>
                <w:noProof/>
                <w:sz w:val="28"/>
                <w:szCs w:val="28"/>
              </w:rPr>
              <w:t>V. TRIỂN KHAI, GIÁM SÁT VÀ ĐÁNH GIÁ</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_Toc225769868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27</w:t>
            </w:r>
            <w:r w:rsidRPr="006968DD">
              <w:rPr>
                <w:rFonts w:ascii="Times New Roman" w:hAnsi="Times New Roman" w:cs="Times New Roman"/>
                <w:noProof/>
                <w:webHidden/>
                <w:sz w:val="28"/>
                <w:szCs w:val="28"/>
              </w:rPr>
              <w:fldChar w:fldCharType="end"/>
            </w:r>
          </w:hyperlink>
        </w:p>
        <w:p w14:paraId="6424B955" w14:textId="0CD93CEC"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69" w:history="1">
            <w:r w:rsidRPr="006968DD">
              <w:rPr>
                <w:rStyle w:val="Hyperlink"/>
                <w:rFonts w:ascii="Times New Roman" w:eastAsia="Calibri" w:hAnsi="Times New Roman" w:cs="Times New Roman"/>
                <w:noProof/>
                <w:sz w:val="28"/>
                <w:szCs w:val="28"/>
                <w:lang w:val="en-US"/>
              </w:rPr>
              <w:t>1. Giai đoạn thí điểm và nhân rộng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_Toc225769869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27</w:t>
            </w:r>
            <w:r w:rsidRPr="006968DD">
              <w:rPr>
                <w:rFonts w:ascii="Times New Roman" w:hAnsi="Times New Roman" w:cs="Times New Roman"/>
                <w:noProof/>
                <w:webHidden/>
                <w:sz w:val="28"/>
                <w:szCs w:val="28"/>
              </w:rPr>
              <w:fldChar w:fldCharType="end"/>
            </w:r>
          </w:hyperlink>
        </w:p>
        <w:p w14:paraId="6FE6DA07" w14:textId="5B997F05"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0" w:history="1">
            <w:r w:rsidRPr="006968DD">
              <w:rPr>
                <w:rStyle w:val="Hyperlink"/>
                <w:rFonts w:ascii="Times New Roman" w:eastAsia="Calibri" w:hAnsi="Times New Roman" w:cs="Times New Roman"/>
                <w:noProof/>
                <w:sz w:val="28"/>
                <w:szCs w:val="28"/>
                <w:lang w:val="en-US"/>
              </w:rPr>
              <w:t>2. Đăng ký và xây dựng kế hoạch</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_Toc225769870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27</w:t>
            </w:r>
            <w:r w:rsidRPr="006968DD">
              <w:rPr>
                <w:rFonts w:ascii="Times New Roman" w:hAnsi="Times New Roman" w:cs="Times New Roman"/>
                <w:noProof/>
                <w:webHidden/>
                <w:sz w:val="28"/>
                <w:szCs w:val="28"/>
              </w:rPr>
              <w:fldChar w:fldCharType="end"/>
            </w:r>
          </w:hyperlink>
        </w:p>
        <w:p w14:paraId="06472AD1" w14:textId="72FA6BDD"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1" w:history="1">
            <w:r w:rsidRPr="006968DD">
              <w:rPr>
                <w:rStyle w:val="Hyperlink"/>
                <w:rFonts w:ascii="Times New Roman" w:eastAsia="Calibri" w:hAnsi="Times New Roman" w:cs="Times New Roman"/>
                <w:noProof/>
                <w:sz w:val="28"/>
                <w:szCs w:val="28"/>
                <w:lang w:val="en-US"/>
              </w:rPr>
              <w:t>3. Tự đánh giá, thẩm tra và báo cáo</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_Toc225769871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28</w:t>
            </w:r>
            <w:r w:rsidRPr="006968DD">
              <w:rPr>
                <w:rFonts w:ascii="Times New Roman" w:hAnsi="Times New Roman" w:cs="Times New Roman"/>
                <w:noProof/>
                <w:webHidden/>
                <w:sz w:val="28"/>
                <w:szCs w:val="28"/>
              </w:rPr>
              <w:fldChar w:fldCharType="end"/>
            </w:r>
          </w:hyperlink>
        </w:p>
        <w:p w14:paraId="73425988" w14:textId="4FAF590E" w:rsidR="006968DD" w:rsidRPr="006968DD" w:rsidRDefault="006968DD" w:rsidP="006968DD">
          <w:pPr>
            <w:pStyle w:val="TOC2"/>
            <w:tabs>
              <w:tab w:val="right" w:leader="dot" w:pos="9056"/>
            </w:tabs>
            <w:spacing w:after="120"/>
            <w:rPr>
              <w:rFonts w:ascii="Times New Roman" w:eastAsiaTheme="minorEastAsia" w:hAnsi="Times New Roman" w:cs="Times New Roman"/>
              <w:b w:val="0"/>
              <w:bCs w:val="0"/>
              <w:noProof/>
              <w:kern w:val="2"/>
              <w:sz w:val="28"/>
              <w:szCs w:val="28"/>
              <w:lang w:val="en-VN"/>
              <w14:ligatures w14:val="standardContextual"/>
            </w:rPr>
          </w:pPr>
          <w:hyperlink w:anchor="_Toc225769872" w:history="1">
            <w:r w:rsidRPr="006968DD">
              <w:rPr>
                <w:rStyle w:val="Hyperlink"/>
                <w:rFonts w:ascii="Times New Roman" w:hAnsi="Times New Roman" w:cs="Times New Roman"/>
                <w:b w:val="0"/>
                <w:bCs w:val="0"/>
                <w:noProof/>
                <w:sz w:val="28"/>
                <w:szCs w:val="28"/>
              </w:rPr>
              <w:t>VI. KINH PHÍ THỰC HIỆN</w:t>
            </w:r>
            <w:r w:rsidRPr="006968DD">
              <w:rPr>
                <w:rFonts w:ascii="Times New Roman" w:hAnsi="Times New Roman" w:cs="Times New Roman"/>
                <w:b w:val="0"/>
                <w:bCs w:val="0"/>
                <w:noProof/>
                <w:webHidden/>
                <w:sz w:val="28"/>
                <w:szCs w:val="28"/>
              </w:rPr>
              <w:tab/>
            </w:r>
            <w:r w:rsidRPr="006968DD">
              <w:rPr>
                <w:rFonts w:ascii="Times New Roman" w:hAnsi="Times New Roman" w:cs="Times New Roman"/>
                <w:b w:val="0"/>
                <w:bCs w:val="0"/>
                <w:noProof/>
                <w:webHidden/>
                <w:sz w:val="28"/>
                <w:szCs w:val="28"/>
              </w:rPr>
              <w:fldChar w:fldCharType="begin"/>
            </w:r>
            <w:r w:rsidRPr="006968DD">
              <w:rPr>
                <w:rFonts w:ascii="Times New Roman" w:hAnsi="Times New Roman" w:cs="Times New Roman"/>
                <w:b w:val="0"/>
                <w:bCs w:val="0"/>
                <w:noProof/>
                <w:webHidden/>
                <w:sz w:val="28"/>
                <w:szCs w:val="28"/>
              </w:rPr>
              <w:instrText xml:space="preserve"> PAGEREF _Toc225769872 \h </w:instrText>
            </w:r>
            <w:r w:rsidRPr="006968DD">
              <w:rPr>
                <w:rFonts w:ascii="Times New Roman" w:hAnsi="Times New Roman" w:cs="Times New Roman"/>
                <w:b w:val="0"/>
                <w:bCs w:val="0"/>
                <w:noProof/>
                <w:webHidden/>
                <w:sz w:val="28"/>
                <w:szCs w:val="28"/>
              </w:rPr>
            </w:r>
            <w:r w:rsidRPr="006968DD">
              <w:rPr>
                <w:rFonts w:ascii="Times New Roman" w:hAnsi="Times New Roman" w:cs="Times New Roman"/>
                <w:b w:val="0"/>
                <w:bCs w:val="0"/>
                <w:noProof/>
                <w:webHidden/>
                <w:sz w:val="28"/>
                <w:szCs w:val="28"/>
              </w:rPr>
              <w:fldChar w:fldCharType="separate"/>
            </w:r>
            <w:r w:rsidRPr="006968DD">
              <w:rPr>
                <w:rFonts w:ascii="Times New Roman" w:hAnsi="Times New Roman" w:cs="Times New Roman"/>
                <w:b w:val="0"/>
                <w:bCs w:val="0"/>
                <w:noProof/>
                <w:webHidden/>
                <w:sz w:val="28"/>
                <w:szCs w:val="28"/>
              </w:rPr>
              <w:t>28</w:t>
            </w:r>
            <w:r w:rsidRPr="006968DD">
              <w:rPr>
                <w:rFonts w:ascii="Times New Roman" w:hAnsi="Times New Roman" w:cs="Times New Roman"/>
                <w:b w:val="0"/>
                <w:bCs w:val="0"/>
                <w:noProof/>
                <w:webHidden/>
                <w:sz w:val="28"/>
                <w:szCs w:val="28"/>
              </w:rPr>
              <w:fldChar w:fldCharType="end"/>
            </w:r>
          </w:hyperlink>
        </w:p>
        <w:p w14:paraId="5371ACCB" w14:textId="168FA261" w:rsidR="006968DD" w:rsidRPr="006968DD" w:rsidRDefault="006968DD" w:rsidP="006968DD">
          <w:pPr>
            <w:pStyle w:val="TOC2"/>
            <w:tabs>
              <w:tab w:val="right" w:leader="dot" w:pos="9056"/>
            </w:tabs>
            <w:spacing w:after="120"/>
            <w:jc w:val="both"/>
            <w:rPr>
              <w:rFonts w:ascii="Times New Roman" w:eastAsiaTheme="minorEastAsia" w:hAnsi="Times New Roman" w:cs="Times New Roman"/>
              <w:noProof/>
              <w:kern w:val="2"/>
              <w:sz w:val="28"/>
              <w:szCs w:val="28"/>
              <w:lang w:val="en-VN"/>
              <w14:ligatures w14:val="standardContextual"/>
            </w:rPr>
          </w:pPr>
          <w:hyperlink w:anchor="_Toc225769873" w:history="1">
            <w:r w:rsidRPr="006968DD">
              <w:rPr>
                <w:rStyle w:val="Hyperlink"/>
                <w:rFonts w:ascii="Times New Roman" w:eastAsia="Times New Roman" w:hAnsi="Times New Roman" w:cs="Times New Roman"/>
                <w:noProof/>
                <w:sz w:val="28"/>
                <w:szCs w:val="28"/>
              </w:rPr>
              <w:t>Phụ</w:t>
            </w:r>
            <w:r w:rsidRPr="006968DD">
              <w:rPr>
                <w:rStyle w:val="Hyperlink"/>
                <w:rFonts w:ascii="Times New Roman" w:eastAsia="Times New Roman" w:hAnsi="Times New Roman" w:cs="Times New Roman"/>
                <w:noProof/>
                <w:sz w:val="28"/>
                <w:szCs w:val="28"/>
                <w:lang w:val="vi-VN"/>
              </w:rPr>
              <w:t xml:space="preserve"> lục 01: </w:t>
            </w:r>
            <w:r w:rsidRPr="006968DD">
              <w:rPr>
                <w:rStyle w:val="Hyperlink"/>
                <w:rFonts w:ascii="Times New Roman" w:eastAsia="Times New Roman" w:hAnsi="Times New Roman" w:cs="Times New Roman"/>
                <w:noProof/>
                <w:sz w:val="28"/>
                <w:szCs w:val="28"/>
              </w:rPr>
              <w:t>HƯỚNG DẪN TRIỂN KHAI LỚP 1:  HẠ TẦNG SỐ VÀ AN NINH MẠNG DÙNG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_Toc225769873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29</w:t>
            </w:r>
            <w:r w:rsidRPr="006968DD">
              <w:rPr>
                <w:rFonts w:ascii="Times New Roman" w:hAnsi="Times New Roman" w:cs="Times New Roman"/>
                <w:noProof/>
                <w:webHidden/>
                <w:sz w:val="28"/>
                <w:szCs w:val="28"/>
              </w:rPr>
              <w:fldChar w:fldCharType="end"/>
            </w:r>
          </w:hyperlink>
        </w:p>
        <w:p w14:paraId="4AFEC149" w14:textId="229C6AE2"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4" w:history="1">
            <w:r w:rsidRPr="006968DD">
              <w:rPr>
                <w:rStyle w:val="Hyperlink"/>
                <w:rFonts w:ascii="Times New Roman" w:eastAsia="Times New Roman" w:hAnsi="Times New Roman" w:cs="Times New Roman"/>
                <w:noProof/>
                <w:sz w:val="28"/>
                <w:szCs w:val="28"/>
              </w:rPr>
              <w:t>I. MỤC ĐÍCH, YÊU CẦU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_Toc225769874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29</w:t>
            </w:r>
            <w:r w:rsidRPr="006968DD">
              <w:rPr>
                <w:rFonts w:ascii="Times New Roman" w:hAnsi="Times New Roman" w:cs="Times New Roman"/>
                <w:noProof/>
                <w:webHidden/>
                <w:sz w:val="28"/>
                <w:szCs w:val="28"/>
              </w:rPr>
              <w:fldChar w:fldCharType="end"/>
            </w:r>
          </w:hyperlink>
        </w:p>
        <w:p w14:paraId="2A49E9AF" w14:textId="21FE026E"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5" w:history="1">
            <w:r w:rsidRPr="006968DD">
              <w:rPr>
                <w:rStyle w:val="Hyperlink"/>
                <w:rFonts w:ascii="Times New Roman" w:eastAsia="Times New Roman" w:hAnsi="Times New Roman" w:cs="Times New Roman"/>
                <w:noProof/>
                <w:sz w:val="28"/>
                <w:szCs w:val="28"/>
              </w:rPr>
              <w:t>II. NGUYÊN TẮC THỰC HIỆN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_Toc225769875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29</w:t>
            </w:r>
            <w:r w:rsidRPr="006968DD">
              <w:rPr>
                <w:rFonts w:ascii="Times New Roman" w:hAnsi="Times New Roman" w:cs="Times New Roman"/>
                <w:noProof/>
                <w:webHidden/>
                <w:sz w:val="28"/>
                <w:szCs w:val="28"/>
              </w:rPr>
              <w:fldChar w:fldCharType="end"/>
            </w:r>
          </w:hyperlink>
        </w:p>
        <w:p w14:paraId="7096A215" w14:textId="0363F3C8"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6" w:history="1">
            <w:r w:rsidRPr="006968DD">
              <w:rPr>
                <w:rStyle w:val="Hyperlink"/>
                <w:rFonts w:ascii="Times New Roman" w:eastAsia="Times New Roman" w:hAnsi="Times New Roman" w:cs="Times New Roman"/>
                <w:noProof/>
                <w:sz w:val="28"/>
                <w:szCs w:val="28"/>
              </w:rPr>
              <w:t>III. GIẢI THÍCH ÁP DỤNG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_Toc225769876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29</w:t>
            </w:r>
            <w:r w:rsidRPr="006968DD">
              <w:rPr>
                <w:rFonts w:ascii="Times New Roman" w:hAnsi="Times New Roman" w:cs="Times New Roman"/>
                <w:noProof/>
                <w:webHidden/>
                <w:sz w:val="28"/>
                <w:szCs w:val="28"/>
              </w:rPr>
              <w:fldChar w:fldCharType="end"/>
            </w:r>
          </w:hyperlink>
        </w:p>
        <w:p w14:paraId="5DD4F2B8" w14:textId="0EC1DF20"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7" w:history="1">
            <w:r w:rsidRPr="006968DD">
              <w:rPr>
                <w:rStyle w:val="Hyperlink"/>
                <w:rFonts w:ascii="Times New Roman" w:eastAsia="Times New Roman" w:hAnsi="Times New Roman" w:cs="Times New Roman"/>
                <w:noProof/>
                <w:sz w:val="28"/>
                <w:szCs w:val="28"/>
              </w:rPr>
              <w:t>IV. PHÂN CÔNG TRÁCH NHIỆM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_Toc225769877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29</w:t>
            </w:r>
            <w:r w:rsidRPr="006968DD">
              <w:rPr>
                <w:rFonts w:ascii="Times New Roman" w:hAnsi="Times New Roman" w:cs="Times New Roman"/>
                <w:noProof/>
                <w:webHidden/>
                <w:sz w:val="28"/>
                <w:szCs w:val="28"/>
              </w:rPr>
              <w:fldChar w:fldCharType="end"/>
            </w:r>
          </w:hyperlink>
        </w:p>
        <w:p w14:paraId="4D7056AF" w14:textId="2063652A"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78" w:history="1">
            <w:r w:rsidRPr="006968DD">
              <w:rPr>
                <w:rStyle w:val="Hyperlink"/>
                <w:rFonts w:ascii="Times New Roman" w:eastAsia="Times New Roman" w:hAnsi="Times New Roman" w:cs="Times New Roman"/>
                <w:noProof/>
                <w:sz w:val="28"/>
                <w:szCs w:val="28"/>
              </w:rPr>
              <w:t>V. HƯỚNG DẪN TRIỂN KHAI CỤ THỂ</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_Toc225769878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30</w:t>
            </w:r>
            <w:r w:rsidRPr="006968DD">
              <w:rPr>
                <w:rFonts w:ascii="Times New Roman" w:hAnsi="Times New Roman" w:cs="Times New Roman"/>
                <w:noProof/>
                <w:webHidden/>
                <w:sz w:val="28"/>
                <w:szCs w:val="28"/>
              </w:rPr>
              <w:fldChar w:fldCharType="end"/>
            </w:r>
          </w:hyperlink>
        </w:p>
        <w:p w14:paraId="69BA493E" w14:textId="710A86AD" w:rsidR="006968DD" w:rsidRPr="006968DD" w:rsidRDefault="006968DD" w:rsidP="006968DD">
          <w:pPr>
            <w:pStyle w:val="TOC2"/>
            <w:tabs>
              <w:tab w:val="right" w:leader="dot" w:pos="9056"/>
            </w:tabs>
            <w:spacing w:after="120"/>
            <w:jc w:val="both"/>
            <w:rPr>
              <w:rFonts w:ascii="Times New Roman" w:eastAsiaTheme="minorEastAsia" w:hAnsi="Times New Roman" w:cs="Times New Roman"/>
              <w:noProof/>
              <w:kern w:val="2"/>
              <w:sz w:val="28"/>
              <w:szCs w:val="28"/>
              <w:lang w:val="en-VN"/>
              <w14:ligatures w14:val="standardContextual"/>
            </w:rPr>
          </w:pPr>
          <w:hyperlink w:anchor="_Toc225769879" w:history="1">
            <w:r w:rsidRPr="006968DD">
              <w:rPr>
                <w:rStyle w:val="Hyperlink"/>
                <w:rFonts w:ascii="Times New Roman" w:eastAsia="Times New Roman" w:hAnsi="Times New Roman" w:cs="Times New Roman"/>
                <w:noProof/>
                <w:sz w:val="28"/>
                <w:szCs w:val="28"/>
              </w:rPr>
              <w:t>Phụ</w:t>
            </w:r>
            <w:r w:rsidRPr="006968DD">
              <w:rPr>
                <w:rStyle w:val="Hyperlink"/>
                <w:rFonts w:ascii="Times New Roman" w:eastAsia="Times New Roman" w:hAnsi="Times New Roman" w:cs="Times New Roman"/>
                <w:noProof/>
                <w:sz w:val="28"/>
                <w:szCs w:val="28"/>
                <w:lang w:val="vi-VN"/>
              </w:rPr>
              <w:t xml:space="preserve"> lục 02: </w:t>
            </w:r>
            <w:r w:rsidRPr="006968DD">
              <w:rPr>
                <w:rStyle w:val="Hyperlink"/>
                <w:rFonts w:ascii="Times New Roman" w:eastAsia="Times New Roman" w:hAnsi="Times New Roman" w:cs="Times New Roman"/>
                <w:noProof/>
                <w:sz w:val="28"/>
                <w:szCs w:val="28"/>
              </w:rPr>
              <w:t>HƯỚNG DẪN TRIỂN KHAI LỚP 2: DỮ LIỆU VÀ NỀN TẢNG LÕI</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_Toc225769879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39</w:t>
            </w:r>
            <w:r w:rsidRPr="006968DD">
              <w:rPr>
                <w:rFonts w:ascii="Times New Roman" w:hAnsi="Times New Roman" w:cs="Times New Roman"/>
                <w:noProof/>
                <w:webHidden/>
                <w:sz w:val="28"/>
                <w:szCs w:val="28"/>
              </w:rPr>
              <w:fldChar w:fldCharType="end"/>
            </w:r>
          </w:hyperlink>
        </w:p>
        <w:p w14:paraId="2A98CF47" w14:textId="3EC5FC94"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0" w:history="1">
            <w:r w:rsidRPr="006968DD">
              <w:rPr>
                <w:rStyle w:val="Hyperlink"/>
                <w:rFonts w:ascii="Times New Roman" w:eastAsia="Times New Roman" w:hAnsi="Times New Roman" w:cs="Times New Roman"/>
                <w:noProof/>
                <w:sz w:val="28"/>
                <w:szCs w:val="28"/>
              </w:rPr>
              <w:t>I. MỤC ĐÍCH, YÊU CẦU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_Toc225769880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39</w:t>
            </w:r>
            <w:r w:rsidRPr="006968DD">
              <w:rPr>
                <w:rFonts w:ascii="Times New Roman" w:hAnsi="Times New Roman" w:cs="Times New Roman"/>
                <w:noProof/>
                <w:webHidden/>
                <w:sz w:val="28"/>
                <w:szCs w:val="28"/>
              </w:rPr>
              <w:fldChar w:fldCharType="end"/>
            </w:r>
          </w:hyperlink>
        </w:p>
        <w:p w14:paraId="4354A505" w14:textId="20302C76"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1" w:history="1">
            <w:r w:rsidRPr="006968DD">
              <w:rPr>
                <w:rStyle w:val="Hyperlink"/>
                <w:rFonts w:ascii="Times New Roman" w:eastAsia="Times New Roman" w:hAnsi="Times New Roman" w:cs="Times New Roman"/>
                <w:noProof/>
                <w:sz w:val="28"/>
                <w:szCs w:val="28"/>
              </w:rPr>
              <w:t>II. NGUYÊN TẮC THỰC HIỆN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_Toc225769881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39</w:t>
            </w:r>
            <w:r w:rsidRPr="006968DD">
              <w:rPr>
                <w:rFonts w:ascii="Times New Roman" w:hAnsi="Times New Roman" w:cs="Times New Roman"/>
                <w:noProof/>
                <w:webHidden/>
                <w:sz w:val="28"/>
                <w:szCs w:val="28"/>
              </w:rPr>
              <w:fldChar w:fldCharType="end"/>
            </w:r>
          </w:hyperlink>
        </w:p>
        <w:p w14:paraId="214B7C92" w14:textId="22DB7DAF"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2" w:history="1">
            <w:r w:rsidRPr="006968DD">
              <w:rPr>
                <w:rStyle w:val="Hyperlink"/>
                <w:rFonts w:ascii="Times New Roman" w:eastAsia="Times New Roman" w:hAnsi="Times New Roman" w:cs="Times New Roman"/>
                <w:noProof/>
                <w:sz w:val="28"/>
                <w:szCs w:val="28"/>
              </w:rPr>
              <w:t>III. GIẢI THÍCH ÁP DỤNG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_Toc225769882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39</w:t>
            </w:r>
            <w:r w:rsidRPr="006968DD">
              <w:rPr>
                <w:rFonts w:ascii="Times New Roman" w:hAnsi="Times New Roman" w:cs="Times New Roman"/>
                <w:noProof/>
                <w:webHidden/>
                <w:sz w:val="28"/>
                <w:szCs w:val="28"/>
              </w:rPr>
              <w:fldChar w:fldCharType="end"/>
            </w:r>
          </w:hyperlink>
        </w:p>
        <w:p w14:paraId="67F6B904" w14:textId="7020D2CD"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3" w:history="1">
            <w:r w:rsidRPr="006968DD">
              <w:rPr>
                <w:rStyle w:val="Hyperlink"/>
                <w:rFonts w:ascii="Times New Roman" w:eastAsia="Times New Roman" w:hAnsi="Times New Roman" w:cs="Times New Roman"/>
                <w:noProof/>
                <w:sz w:val="28"/>
                <w:szCs w:val="28"/>
              </w:rPr>
              <w:t>IV. PHÂN CÔNG TRÁCH NHIỆM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_Toc225769883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39</w:t>
            </w:r>
            <w:r w:rsidRPr="006968DD">
              <w:rPr>
                <w:rFonts w:ascii="Times New Roman" w:hAnsi="Times New Roman" w:cs="Times New Roman"/>
                <w:noProof/>
                <w:webHidden/>
                <w:sz w:val="28"/>
                <w:szCs w:val="28"/>
              </w:rPr>
              <w:fldChar w:fldCharType="end"/>
            </w:r>
          </w:hyperlink>
        </w:p>
        <w:p w14:paraId="7F24AF55" w14:textId="67085C8C"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4" w:history="1">
            <w:r w:rsidRPr="006968DD">
              <w:rPr>
                <w:rStyle w:val="Hyperlink"/>
                <w:rFonts w:ascii="Times New Roman" w:eastAsia="Times New Roman" w:hAnsi="Times New Roman" w:cs="Times New Roman"/>
                <w:noProof/>
                <w:sz w:val="28"/>
                <w:szCs w:val="28"/>
              </w:rPr>
              <w:t>V. HƯỚNG DẪN TRIỂN KHAI CỤ THỂ</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_Toc225769884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39</w:t>
            </w:r>
            <w:r w:rsidRPr="006968DD">
              <w:rPr>
                <w:rFonts w:ascii="Times New Roman" w:hAnsi="Times New Roman" w:cs="Times New Roman"/>
                <w:noProof/>
                <w:webHidden/>
                <w:sz w:val="28"/>
                <w:szCs w:val="28"/>
              </w:rPr>
              <w:fldChar w:fldCharType="end"/>
            </w:r>
          </w:hyperlink>
        </w:p>
        <w:p w14:paraId="3D674AC3" w14:textId="3196C280" w:rsidR="006968DD" w:rsidRPr="006968DD" w:rsidRDefault="006968DD" w:rsidP="006968DD">
          <w:pPr>
            <w:pStyle w:val="TOC1"/>
            <w:tabs>
              <w:tab w:val="right" w:leader="dot" w:pos="9056"/>
            </w:tabs>
            <w:spacing w:after="120"/>
            <w:jc w:val="both"/>
            <w:rPr>
              <w:rFonts w:ascii="Times New Roman" w:eastAsiaTheme="minorEastAsia" w:hAnsi="Times New Roman" w:cs="Times New Roman"/>
              <w:i w:val="0"/>
              <w:iCs w:val="0"/>
              <w:noProof/>
              <w:kern w:val="2"/>
              <w:sz w:val="28"/>
              <w:szCs w:val="28"/>
              <w:lang w:val="en-VN"/>
              <w14:ligatures w14:val="standardContextual"/>
            </w:rPr>
          </w:pPr>
          <w:hyperlink w:anchor="_Toc225769885" w:history="1">
            <w:r w:rsidRPr="006968DD">
              <w:rPr>
                <w:rStyle w:val="Hyperlink"/>
                <w:rFonts w:ascii="Times New Roman" w:eastAsia="Times New Roman" w:hAnsi="Times New Roman" w:cs="Times New Roman"/>
                <w:i w:val="0"/>
                <w:iCs w:val="0"/>
                <w:noProof/>
                <w:sz w:val="28"/>
                <w:szCs w:val="28"/>
              </w:rPr>
              <w:t>Phụ</w:t>
            </w:r>
            <w:r w:rsidRPr="006968DD">
              <w:rPr>
                <w:rStyle w:val="Hyperlink"/>
                <w:rFonts w:ascii="Times New Roman" w:eastAsia="Times New Roman" w:hAnsi="Times New Roman" w:cs="Times New Roman"/>
                <w:i w:val="0"/>
                <w:iCs w:val="0"/>
                <w:noProof/>
                <w:sz w:val="28"/>
                <w:szCs w:val="28"/>
                <w:lang w:val="vi-VN"/>
              </w:rPr>
              <w:t xml:space="preserve"> lục 03: </w:t>
            </w:r>
            <w:r w:rsidRPr="006968DD">
              <w:rPr>
                <w:rStyle w:val="Hyperlink"/>
                <w:rFonts w:ascii="Times New Roman" w:eastAsia="Times New Roman" w:hAnsi="Times New Roman" w:cs="Times New Roman"/>
                <w:i w:val="0"/>
                <w:iCs w:val="0"/>
                <w:noProof/>
                <w:sz w:val="28"/>
                <w:szCs w:val="28"/>
              </w:rPr>
              <w:t xml:space="preserve">HƯỚNG DẪN TRIỂN KHAI LỚP 3: </w:t>
            </w:r>
            <w:r w:rsidRPr="006968DD">
              <w:rPr>
                <w:rStyle w:val="Hyperlink"/>
                <w:rFonts w:ascii="Times New Roman" w:eastAsia="Times New Roman" w:hAnsi="Times New Roman" w:cs="Times New Roman"/>
                <w:i w:val="0"/>
                <w:iCs w:val="0"/>
                <w:noProof/>
                <w:sz w:val="28"/>
                <w:szCs w:val="28"/>
                <w:lang w:val="vi-VN"/>
              </w:rPr>
              <w:t xml:space="preserve"> </w:t>
            </w:r>
            <w:r w:rsidRPr="006968DD">
              <w:rPr>
                <w:rStyle w:val="Hyperlink"/>
                <w:rFonts w:ascii="Times New Roman" w:eastAsia="Times New Roman" w:hAnsi="Times New Roman" w:cs="Times New Roman"/>
                <w:i w:val="0"/>
                <w:iCs w:val="0"/>
                <w:noProof/>
                <w:sz w:val="28"/>
                <w:szCs w:val="28"/>
              </w:rPr>
              <w:t>ỨNG DỤNG VÀ NGHIỆP VỤ DÙNG CHUNG</w:t>
            </w:r>
            <w:r w:rsidRPr="006968DD">
              <w:rPr>
                <w:rFonts w:ascii="Times New Roman" w:hAnsi="Times New Roman" w:cs="Times New Roman"/>
                <w:i w:val="0"/>
                <w:iCs w:val="0"/>
                <w:noProof/>
                <w:webHidden/>
                <w:sz w:val="28"/>
                <w:szCs w:val="28"/>
              </w:rPr>
              <w:tab/>
            </w:r>
            <w:r w:rsidRPr="006968DD">
              <w:rPr>
                <w:rFonts w:ascii="Times New Roman" w:hAnsi="Times New Roman" w:cs="Times New Roman"/>
                <w:i w:val="0"/>
                <w:iCs w:val="0"/>
                <w:noProof/>
                <w:webHidden/>
                <w:sz w:val="28"/>
                <w:szCs w:val="28"/>
              </w:rPr>
              <w:fldChar w:fldCharType="begin"/>
            </w:r>
            <w:r w:rsidRPr="006968DD">
              <w:rPr>
                <w:rFonts w:ascii="Times New Roman" w:hAnsi="Times New Roman" w:cs="Times New Roman"/>
                <w:i w:val="0"/>
                <w:iCs w:val="0"/>
                <w:noProof/>
                <w:webHidden/>
                <w:sz w:val="28"/>
                <w:szCs w:val="28"/>
              </w:rPr>
              <w:instrText xml:space="preserve"> PAGEREF _Toc225769885 \h </w:instrText>
            </w:r>
            <w:r w:rsidRPr="006968DD">
              <w:rPr>
                <w:rFonts w:ascii="Times New Roman" w:hAnsi="Times New Roman" w:cs="Times New Roman"/>
                <w:i w:val="0"/>
                <w:iCs w:val="0"/>
                <w:noProof/>
                <w:webHidden/>
                <w:sz w:val="28"/>
                <w:szCs w:val="28"/>
              </w:rPr>
            </w:r>
            <w:r w:rsidRPr="006968DD">
              <w:rPr>
                <w:rFonts w:ascii="Times New Roman" w:hAnsi="Times New Roman" w:cs="Times New Roman"/>
                <w:i w:val="0"/>
                <w:iCs w:val="0"/>
                <w:noProof/>
                <w:webHidden/>
                <w:sz w:val="28"/>
                <w:szCs w:val="28"/>
              </w:rPr>
              <w:fldChar w:fldCharType="separate"/>
            </w:r>
            <w:r w:rsidRPr="006968DD">
              <w:rPr>
                <w:rFonts w:ascii="Times New Roman" w:hAnsi="Times New Roman" w:cs="Times New Roman"/>
                <w:i w:val="0"/>
                <w:iCs w:val="0"/>
                <w:noProof/>
                <w:webHidden/>
                <w:sz w:val="28"/>
                <w:szCs w:val="28"/>
              </w:rPr>
              <w:t>47</w:t>
            </w:r>
            <w:r w:rsidRPr="006968DD">
              <w:rPr>
                <w:rFonts w:ascii="Times New Roman" w:hAnsi="Times New Roman" w:cs="Times New Roman"/>
                <w:i w:val="0"/>
                <w:iCs w:val="0"/>
                <w:noProof/>
                <w:webHidden/>
                <w:sz w:val="28"/>
                <w:szCs w:val="28"/>
              </w:rPr>
              <w:fldChar w:fldCharType="end"/>
            </w:r>
          </w:hyperlink>
        </w:p>
        <w:p w14:paraId="3EABF07C" w14:textId="3273AA8B"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6" w:history="1">
            <w:r w:rsidRPr="006968DD">
              <w:rPr>
                <w:rStyle w:val="Hyperlink"/>
                <w:rFonts w:ascii="Times New Roman" w:eastAsia="Times New Roman" w:hAnsi="Times New Roman" w:cs="Times New Roman"/>
                <w:caps/>
                <w:noProof/>
                <w:sz w:val="28"/>
                <w:szCs w:val="28"/>
              </w:rPr>
              <w:t>I. Mục đích, yêu cầu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_Toc225769886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47</w:t>
            </w:r>
            <w:r w:rsidRPr="006968DD">
              <w:rPr>
                <w:rFonts w:ascii="Times New Roman" w:hAnsi="Times New Roman" w:cs="Times New Roman"/>
                <w:noProof/>
                <w:webHidden/>
                <w:sz w:val="28"/>
                <w:szCs w:val="28"/>
              </w:rPr>
              <w:fldChar w:fldCharType="end"/>
            </w:r>
          </w:hyperlink>
        </w:p>
        <w:p w14:paraId="65359020" w14:textId="4DE9A000"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7" w:history="1">
            <w:r w:rsidRPr="006968DD">
              <w:rPr>
                <w:rStyle w:val="Hyperlink"/>
                <w:rFonts w:ascii="Times New Roman" w:eastAsia="Times New Roman" w:hAnsi="Times New Roman" w:cs="Times New Roman"/>
                <w:caps/>
                <w:noProof/>
                <w:sz w:val="28"/>
                <w:szCs w:val="28"/>
              </w:rPr>
              <w:t>II. Nguyên tắc thực hiện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_Toc225769887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47</w:t>
            </w:r>
            <w:r w:rsidRPr="006968DD">
              <w:rPr>
                <w:rFonts w:ascii="Times New Roman" w:hAnsi="Times New Roman" w:cs="Times New Roman"/>
                <w:noProof/>
                <w:webHidden/>
                <w:sz w:val="28"/>
                <w:szCs w:val="28"/>
              </w:rPr>
              <w:fldChar w:fldCharType="end"/>
            </w:r>
          </w:hyperlink>
        </w:p>
        <w:p w14:paraId="52E6F59D" w14:textId="5E1284FC"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8" w:history="1">
            <w:r w:rsidRPr="006968DD">
              <w:rPr>
                <w:rStyle w:val="Hyperlink"/>
                <w:rFonts w:ascii="Times New Roman" w:eastAsia="Times New Roman" w:hAnsi="Times New Roman" w:cs="Times New Roman"/>
                <w:caps/>
                <w:noProof/>
                <w:sz w:val="28"/>
                <w:szCs w:val="28"/>
              </w:rPr>
              <w:t>III. Giải thích áp dụng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_Toc225769888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47</w:t>
            </w:r>
            <w:r w:rsidRPr="006968DD">
              <w:rPr>
                <w:rFonts w:ascii="Times New Roman" w:hAnsi="Times New Roman" w:cs="Times New Roman"/>
                <w:noProof/>
                <w:webHidden/>
                <w:sz w:val="28"/>
                <w:szCs w:val="28"/>
              </w:rPr>
              <w:fldChar w:fldCharType="end"/>
            </w:r>
          </w:hyperlink>
        </w:p>
        <w:p w14:paraId="016967A6" w14:textId="049F0B12"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89" w:history="1">
            <w:r w:rsidRPr="006968DD">
              <w:rPr>
                <w:rStyle w:val="Hyperlink"/>
                <w:rFonts w:ascii="Times New Roman" w:eastAsia="Times New Roman" w:hAnsi="Times New Roman" w:cs="Times New Roman"/>
                <w:caps/>
                <w:noProof/>
                <w:sz w:val="28"/>
                <w:szCs w:val="28"/>
              </w:rPr>
              <w:t>IV. Phân công trách nhiệm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_Toc225769889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47</w:t>
            </w:r>
            <w:r w:rsidRPr="006968DD">
              <w:rPr>
                <w:rFonts w:ascii="Times New Roman" w:hAnsi="Times New Roman" w:cs="Times New Roman"/>
                <w:noProof/>
                <w:webHidden/>
                <w:sz w:val="28"/>
                <w:szCs w:val="28"/>
              </w:rPr>
              <w:fldChar w:fldCharType="end"/>
            </w:r>
          </w:hyperlink>
        </w:p>
        <w:p w14:paraId="43B9F617" w14:textId="7A019989"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0" w:history="1">
            <w:r w:rsidRPr="006968DD">
              <w:rPr>
                <w:rStyle w:val="Hyperlink"/>
                <w:rFonts w:ascii="Times New Roman" w:eastAsia="Times New Roman" w:hAnsi="Times New Roman" w:cs="Times New Roman"/>
                <w:caps/>
                <w:noProof/>
                <w:sz w:val="28"/>
                <w:szCs w:val="28"/>
              </w:rPr>
              <w:t>V. Hướng dẫn triển khai cụ thể</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_Toc225769890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47</w:t>
            </w:r>
            <w:r w:rsidRPr="006968DD">
              <w:rPr>
                <w:rFonts w:ascii="Times New Roman" w:hAnsi="Times New Roman" w:cs="Times New Roman"/>
                <w:noProof/>
                <w:webHidden/>
                <w:sz w:val="28"/>
                <w:szCs w:val="28"/>
              </w:rPr>
              <w:fldChar w:fldCharType="end"/>
            </w:r>
          </w:hyperlink>
        </w:p>
        <w:p w14:paraId="50229F55" w14:textId="0FB498D0" w:rsidR="006968DD" w:rsidRPr="006968DD" w:rsidRDefault="006968DD" w:rsidP="006968DD">
          <w:pPr>
            <w:pStyle w:val="TOC1"/>
            <w:tabs>
              <w:tab w:val="right" w:leader="dot" w:pos="9056"/>
            </w:tabs>
            <w:spacing w:after="120"/>
            <w:jc w:val="both"/>
            <w:rPr>
              <w:rFonts w:ascii="Times New Roman" w:eastAsiaTheme="minorEastAsia" w:hAnsi="Times New Roman" w:cs="Times New Roman"/>
              <w:i w:val="0"/>
              <w:iCs w:val="0"/>
              <w:noProof/>
              <w:kern w:val="2"/>
              <w:sz w:val="28"/>
              <w:szCs w:val="28"/>
              <w:lang w:val="en-VN"/>
              <w14:ligatures w14:val="standardContextual"/>
            </w:rPr>
          </w:pPr>
          <w:hyperlink w:anchor="_Toc225769891" w:history="1">
            <w:r w:rsidRPr="006968DD">
              <w:rPr>
                <w:rStyle w:val="Hyperlink"/>
                <w:rFonts w:ascii="Times New Roman" w:eastAsia="Times New Roman" w:hAnsi="Times New Roman" w:cs="Times New Roman"/>
                <w:i w:val="0"/>
                <w:iCs w:val="0"/>
                <w:noProof/>
                <w:sz w:val="28"/>
                <w:szCs w:val="28"/>
              </w:rPr>
              <w:t>Phụ</w:t>
            </w:r>
            <w:r w:rsidRPr="006968DD">
              <w:rPr>
                <w:rStyle w:val="Hyperlink"/>
                <w:rFonts w:ascii="Times New Roman" w:eastAsia="Times New Roman" w:hAnsi="Times New Roman" w:cs="Times New Roman"/>
                <w:i w:val="0"/>
                <w:iCs w:val="0"/>
                <w:noProof/>
                <w:sz w:val="28"/>
                <w:szCs w:val="28"/>
                <w:lang w:val="vi-VN"/>
              </w:rPr>
              <w:t xml:space="preserve"> lục 04: </w:t>
            </w:r>
            <w:r w:rsidRPr="006968DD">
              <w:rPr>
                <w:rStyle w:val="Hyperlink"/>
                <w:rFonts w:ascii="Times New Roman" w:eastAsia="Times New Roman" w:hAnsi="Times New Roman" w:cs="Times New Roman"/>
                <w:i w:val="0"/>
                <w:iCs w:val="0"/>
                <w:noProof/>
                <w:sz w:val="28"/>
                <w:szCs w:val="28"/>
              </w:rPr>
              <w:t xml:space="preserve">HƯỚNG DẪN TRIỂN KHAI LỚP 4: </w:t>
            </w:r>
            <w:r w:rsidRPr="006968DD">
              <w:rPr>
                <w:rStyle w:val="Hyperlink"/>
                <w:rFonts w:ascii="Times New Roman" w:eastAsia="Times New Roman" w:hAnsi="Times New Roman" w:cs="Times New Roman"/>
                <w:i w:val="0"/>
                <w:iCs w:val="0"/>
                <w:noProof/>
                <w:sz w:val="28"/>
                <w:szCs w:val="28"/>
                <w:lang w:val="vi-VN"/>
              </w:rPr>
              <w:t xml:space="preserve"> </w:t>
            </w:r>
            <w:r w:rsidRPr="006968DD">
              <w:rPr>
                <w:rStyle w:val="Hyperlink"/>
                <w:rFonts w:ascii="Times New Roman" w:eastAsia="Times New Roman" w:hAnsi="Times New Roman" w:cs="Times New Roman"/>
                <w:i w:val="0"/>
                <w:iCs w:val="0"/>
                <w:noProof/>
                <w:sz w:val="28"/>
                <w:szCs w:val="28"/>
              </w:rPr>
              <w:t>KÊNH TƯƠNG TÁC VÀ ĐO LƯỜNG HIỆU QUẢ</w:t>
            </w:r>
            <w:r w:rsidRPr="006968DD">
              <w:rPr>
                <w:rFonts w:ascii="Times New Roman" w:hAnsi="Times New Roman" w:cs="Times New Roman"/>
                <w:i w:val="0"/>
                <w:iCs w:val="0"/>
                <w:noProof/>
                <w:webHidden/>
                <w:sz w:val="28"/>
                <w:szCs w:val="28"/>
              </w:rPr>
              <w:tab/>
            </w:r>
            <w:r w:rsidRPr="006968DD">
              <w:rPr>
                <w:rFonts w:ascii="Times New Roman" w:hAnsi="Times New Roman" w:cs="Times New Roman"/>
                <w:i w:val="0"/>
                <w:iCs w:val="0"/>
                <w:noProof/>
                <w:webHidden/>
                <w:sz w:val="28"/>
                <w:szCs w:val="28"/>
              </w:rPr>
              <w:fldChar w:fldCharType="begin"/>
            </w:r>
            <w:r w:rsidRPr="006968DD">
              <w:rPr>
                <w:rFonts w:ascii="Times New Roman" w:hAnsi="Times New Roman" w:cs="Times New Roman"/>
                <w:i w:val="0"/>
                <w:iCs w:val="0"/>
                <w:noProof/>
                <w:webHidden/>
                <w:sz w:val="28"/>
                <w:szCs w:val="28"/>
              </w:rPr>
              <w:instrText xml:space="preserve"> PAGEREF _Toc225769891 \h </w:instrText>
            </w:r>
            <w:r w:rsidRPr="006968DD">
              <w:rPr>
                <w:rFonts w:ascii="Times New Roman" w:hAnsi="Times New Roman" w:cs="Times New Roman"/>
                <w:i w:val="0"/>
                <w:iCs w:val="0"/>
                <w:noProof/>
                <w:webHidden/>
                <w:sz w:val="28"/>
                <w:szCs w:val="28"/>
              </w:rPr>
            </w:r>
            <w:r w:rsidRPr="006968DD">
              <w:rPr>
                <w:rFonts w:ascii="Times New Roman" w:hAnsi="Times New Roman" w:cs="Times New Roman"/>
                <w:i w:val="0"/>
                <w:iCs w:val="0"/>
                <w:noProof/>
                <w:webHidden/>
                <w:sz w:val="28"/>
                <w:szCs w:val="28"/>
              </w:rPr>
              <w:fldChar w:fldCharType="separate"/>
            </w:r>
            <w:r w:rsidRPr="006968DD">
              <w:rPr>
                <w:rFonts w:ascii="Times New Roman" w:hAnsi="Times New Roman" w:cs="Times New Roman"/>
                <w:i w:val="0"/>
                <w:iCs w:val="0"/>
                <w:noProof/>
                <w:webHidden/>
                <w:sz w:val="28"/>
                <w:szCs w:val="28"/>
              </w:rPr>
              <w:t>55</w:t>
            </w:r>
            <w:r w:rsidRPr="006968DD">
              <w:rPr>
                <w:rFonts w:ascii="Times New Roman" w:hAnsi="Times New Roman" w:cs="Times New Roman"/>
                <w:i w:val="0"/>
                <w:iCs w:val="0"/>
                <w:noProof/>
                <w:webHidden/>
                <w:sz w:val="28"/>
                <w:szCs w:val="28"/>
              </w:rPr>
              <w:fldChar w:fldCharType="end"/>
            </w:r>
          </w:hyperlink>
        </w:p>
        <w:p w14:paraId="5B47500D" w14:textId="0DFC0DBB"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2" w:history="1">
            <w:r w:rsidRPr="006968DD">
              <w:rPr>
                <w:rStyle w:val="Hyperlink"/>
                <w:rFonts w:ascii="Times New Roman" w:eastAsia="Times New Roman" w:hAnsi="Times New Roman" w:cs="Times New Roman"/>
                <w:caps/>
                <w:noProof/>
                <w:sz w:val="28"/>
                <w:szCs w:val="28"/>
              </w:rPr>
              <w:t>I. Mục đích, yêu cầu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_Toc225769892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55</w:t>
            </w:r>
            <w:r w:rsidRPr="006968DD">
              <w:rPr>
                <w:rFonts w:ascii="Times New Roman" w:hAnsi="Times New Roman" w:cs="Times New Roman"/>
                <w:noProof/>
                <w:webHidden/>
                <w:sz w:val="28"/>
                <w:szCs w:val="28"/>
              </w:rPr>
              <w:fldChar w:fldCharType="end"/>
            </w:r>
          </w:hyperlink>
        </w:p>
        <w:p w14:paraId="59D6EA33" w14:textId="48D70C91"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3" w:history="1">
            <w:r w:rsidRPr="006968DD">
              <w:rPr>
                <w:rStyle w:val="Hyperlink"/>
                <w:rFonts w:ascii="Times New Roman" w:eastAsia="Times New Roman" w:hAnsi="Times New Roman" w:cs="Times New Roman"/>
                <w:caps/>
                <w:noProof/>
                <w:sz w:val="28"/>
                <w:szCs w:val="28"/>
              </w:rPr>
              <w:t>II. Nguyên tắc thực hiện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_Toc225769893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55</w:t>
            </w:r>
            <w:r w:rsidRPr="006968DD">
              <w:rPr>
                <w:rFonts w:ascii="Times New Roman" w:hAnsi="Times New Roman" w:cs="Times New Roman"/>
                <w:noProof/>
                <w:webHidden/>
                <w:sz w:val="28"/>
                <w:szCs w:val="28"/>
              </w:rPr>
              <w:fldChar w:fldCharType="end"/>
            </w:r>
          </w:hyperlink>
        </w:p>
        <w:p w14:paraId="24E37A73" w14:textId="7F4EC14A"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4" w:history="1">
            <w:r w:rsidRPr="006968DD">
              <w:rPr>
                <w:rStyle w:val="Hyperlink"/>
                <w:rFonts w:ascii="Times New Roman" w:eastAsia="Times New Roman" w:hAnsi="Times New Roman" w:cs="Times New Roman"/>
                <w:caps/>
                <w:noProof/>
                <w:sz w:val="28"/>
                <w:szCs w:val="28"/>
              </w:rPr>
              <w:t>III. Giải thích áp dụng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_Toc225769894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55</w:t>
            </w:r>
            <w:r w:rsidRPr="006968DD">
              <w:rPr>
                <w:rFonts w:ascii="Times New Roman" w:hAnsi="Times New Roman" w:cs="Times New Roman"/>
                <w:noProof/>
                <w:webHidden/>
                <w:sz w:val="28"/>
                <w:szCs w:val="28"/>
              </w:rPr>
              <w:fldChar w:fldCharType="end"/>
            </w:r>
          </w:hyperlink>
        </w:p>
        <w:p w14:paraId="45DD5209" w14:textId="1C879905"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5" w:history="1">
            <w:r w:rsidRPr="006968DD">
              <w:rPr>
                <w:rStyle w:val="Hyperlink"/>
                <w:rFonts w:ascii="Times New Roman" w:eastAsia="Times New Roman" w:hAnsi="Times New Roman" w:cs="Times New Roman"/>
                <w:caps/>
                <w:noProof/>
                <w:sz w:val="28"/>
                <w:szCs w:val="28"/>
              </w:rPr>
              <w:t>IV. Phân công trách nhiệm chung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_Toc225769895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55</w:t>
            </w:r>
            <w:r w:rsidRPr="006968DD">
              <w:rPr>
                <w:rFonts w:ascii="Times New Roman" w:hAnsi="Times New Roman" w:cs="Times New Roman"/>
                <w:noProof/>
                <w:webHidden/>
                <w:sz w:val="28"/>
                <w:szCs w:val="28"/>
              </w:rPr>
              <w:fldChar w:fldCharType="end"/>
            </w:r>
          </w:hyperlink>
        </w:p>
        <w:p w14:paraId="56A10F51" w14:textId="1A61756D"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6" w:history="1">
            <w:r w:rsidRPr="006968DD">
              <w:rPr>
                <w:rStyle w:val="Hyperlink"/>
                <w:rFonts w:ascii="Times New Roman" w:eastAsia="Times New Roman" w:hAnsi="Times New Roman" w:cs="Times New Roman"/>
                <w:caps/>
                <w:noProof/>
                <w:sz w:val="28"/>
                <w:szCs w:val="28"/>
              </w:rPr>
              <w:t>V. Hướng dẫn triển khai cụ thể</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_Toc225769896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55</w:t>
            </w:r>
            <w:r w:rsidRPr="006968DD">
              <w:rPr>
                <w:rFonts w:ascii="Times New Roman" w:hAnsi="Times New Roman" w:cs="Times New Roman"/>
                <w:noProof/>
                <w:webHidden/>
                <w:sz w:val="28"/>
                <w:szCs w:val="28"/>
              </w:rPr>
              <w:fldChar w:fldCharType="end"/>
            </w:r>
          </w:hyperlink>
        </w:p>
        <w:p w14:paraId="7BD56D6A" w14:textId="39CC2195" w:rsidR="006968DD" w:rsidRPr="006968DD" w:rsidRDefault="006968DD" w:rsidP="006968DD">
          <w:pPr>
            <w:pStyle w:val="TOC1"/>
            <w:tabs>
              <w:tab w:val="right" w:leader="dot" w:pos="9056"/>
            </w:tabs>
            <w:spacing w:after="120"/>
            <w:jc w:val="both"/>
            <w:rPr>
              <w:rFonts w:ascii="Times New Roman" w:eastAsiaTheme="minorEastAsia" w:hAnsi="Times New Roman" w:cs="Times New Roman"/>
              <w:i w:val="0"/>
              <w:iCs w:val="0"/>
              <w:noProof/>
              <w:kern w:val="2"/>
              <w:sz w:val="28"/>
              <w:szCs w:val="28"/>
              <w:lang w:val="en-VN"/>
              <w14:ligatures w14:val="standardContextual"/>
            </w:rPr>
          </w:pPr>
          <w:hyperlink w:anchor="_Toc225769897" w:history="1">
            <w:r w:rsidRPr="006968DD">
              <w:rPr>
                <w:rStyle w:val="Hyperlink"/>
                <w:rFonts w:ascii="Times New Roman" w:eastAsia="Times New Roman" w:hAnsi="Times New Roman" w:cs="Times New Roman"/>
                <w:i w:val="0"/>
                <w:iCs w:val="0"/>
                <w:noProof/>
                <w:sz w:val="28"/>
                <w:szCs w:val="28"/>
              </w:rPr>
              <w:t>Phụ lục 05</w:t>
            </w:r>
            <w:r w:rsidRPr="006968DD">
              <w:rPr>
                <w:rStyle w:val="Hyperlink"/>
                <w:rFonts w:ascii="Times New Roman" w:eastAsia="Times New Roman" w:hAnsi="Times New Roman" w:cs="Times New Roman"/>
                <w:i w:val="0"/>
                <w:iCs w:val="0"/>
                <w:noProof/>
                <w:sz w:val="28"/>
                <w:szCs w:val="28"/>
                <w:lang w:val="vi-VN"/>
              </w:rPr>
              <w:t>:</w:t>
            </w:r>
            <w:r w:rsidRPr="006968DD">
              <w:rPr>
                <w:rStyle w:val="Hyperlink"/>
                <w:rFonts w:ascii="Times New Roman" w:eastAsia="Times New Roman" w:hAnsi="Times New Roman" w:cs="Times New Roman"/>
                <w:i w:val="0"/>
                <w:iCs w:val="0"/>
                <w:noProof/>
                <w:sz w:val="28"/>
                <w:szCs w:val="28"/>
              </w:rPr>
              <w:t xml:space="preserve"> BỘ YÊU CẦU TỐI THIỂU CỦA MÔ HÌNH CHUYỂN ĐỔI SỐ CẤP XÃ</w:t>
            </w:r>
            <w:r w:rsidRPr="006968DD">
              <w:rPr>
                <w:rFonts w:ascii="Times New Roman" w:hAnsi="Times New Roman" w:cs="Times New Roman"/>
                <w:i w:val="0"/>
                <w:iCs w:val="0"/>
                <w:noProof/>
                <w:webHidden/>
                <w:sz w:val="28"/>
                <w:szCs w:val="28"/>
              </w:rPr>
              <w:tab/>
            </w:r>
            <w:r w:rsidRPr="006968DD">
              <w:rPr>
                <w:rFonts w:ascii="Times New Roman" w:hAnsi="Times New Roman" w:cs="Times New Roman"/>
                <w:i w:val="0"/>
                <w:iCs w:val="0"/>
                <w:noProof/>
                <w:webHidden/>
                <w:sz w:val="28"/>
                <w:szCs w:val="28"/>
              </w:rPr>
              <w:fldChar w:fldCharType="begin"/>
            </w:r>
            <w:r w:rsidRPr="006968DD">
              <w:rPr>
                <w:rFonts w:ascii="Times New Roman" w:hAnsi="Times New Roman" w:cs="Times New Roman"/>
                <w:i w:val="0"/>
                <w:iCs w:val="0"/>
                <w:noProof/>
                <w:webHidden/>
                <w:sz w:val="28"/>
                <w:szCs w:val="28"/>
              </w:rPr>
              <w:instrText xml:space="preserve"> PAGEREF _Toc225769897 \h </w:instrText>
            </w:r>
            <w:r w:rsidRPr="006968DD">
              <w:rPr>
                <w:rFonts w:ascii="Times New Roman" w:hAnsi="Times New Roman" w:cs="Times New Roman"/>
                <w:i w:val="0"/>
                <w:iCs w:val="0"/>
                <w:noProof/>
                <w:webHidden/>
                <w:sz w:val="28"/>
                <w:szCs w:val="28"/>
              </w:rPr>
            </w:r>
            <w:r w:rsidRPr="006968DD">
              <w:rPr>
                <w:rFonts w:ascii="Times New Roman" w:hAnsi="Times New Roman" w:cs="Times New Roman"/>
                <w:i w:val="0"/>
                <w:iCs w:val="0"/>
                <w:noProof/>
                <w:webHidden/>
                <w:sz w:val="28"/>
                <w:szCs w:val="28"/>
              </w:rPr>
              <w:fldChar w:fldCharType="separate"/>
            </w:r>
            <w:r w:rsidRPr="006968DD">
              <w:rPr>
                <w:rFonts w:ascii="Times New Roman" w:hAnsi="Times New Roman" w:cs="Times New Roman"/>
                <w:i w:val="0"/>
                <w:iCs w:val="0"/>
                <w:noProof/>
                <w:webHidden/>
                <w:sz w:val="28"/>
                <w:szCs w:val="28"/>
              </w:rPr>
              <w:t>61</w:t>
            </w:r>
            <w:r w:rsidRPr="006968DD">
              <w:rPr>
                <w:rFonts w:ascii="Times New Roman" w:hAnsi="Times New Roman" w:cs="Times New Roman"/>
                <w:i w:val="0"/>
                <w:iCs w:val="0"/>
                <w:noProof/>
                <w:webHidden/>
                <w:sz w:val="28"/>
                <w:szCs w:val="28"/>
              </w:rPr>
              <w:fldChar w:fldCharType="end"/>
            </w:r>
          </w:hyperlink>
        </w:p>
        <w:p w14:paraId="45D3774A" w14:textId="63786734"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8" w:history="1">
            <w:r w:rsidRPr="006968DD">
              <w:rPr>
                <w:rStyle w:val="Hyperlink"/>
                <w:rFonts w:ascii="Times New Roman" w:eastAsia="Times New Roman" w:hAnsi="Times New Roman" w:cs="Times New Roman"/>
                <w:caps/>
                <w:noProof/>
                <w:sz w:val="28"/>
                <w:szCs w:val="28"/>
              </w:rPr>
              <w:t>I. MỤC ĐÍCH, YÊU CẦU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_Toc225769898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61</w:t>
            </w:r>
            <w:r w:rsidRPr="006968DD">
              <w:rPr>
                <w:rFonts w:ascii="Times New Roman" w:hAnsi="Times New Roman" w:cs="Times New Roman"/>
                <w:noProof/>
                <w:webHidden/>
                <w:sz w:val="28"/>
                <w:szCs w:val="28"/>
              </w:rPr>
              <w:fldChar w:fldCharType="end"/>
            </w:r>
          </w:hyperlink>
        </w:p>
        <w:p w14:paraId="5C942E6B" w14:textId="5D59F3A4"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899" w:history="1">
            <w:r w:rsidRPr="006968DD">
              <w:rPr>
                <w:rStyle w:val="Hyperlink"/>
                <w:rFonts w:ascii="Times New Roman" w:eastAsia="Times New Roman" w:hAnsi="Times New Roman" w:cs="Times New Roman"/>
                <w:caps/>
                <w:noProof/>
                <w:sz w:val="28"/>
                <w:szCs w:val="28"/>
              </w:rPr>
              <w:t>II. NGUYÊN TẮC ÁP DỤNG</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_Toc225769899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61</w:t>
            </w:r>
            <w:r w:rsidRPr="006968DD">
              <w:rPr>
                <w:rFonts w:ascii="Times New Roman" w:hAnsi="Times New Roman" w:cs="Times New Roman"/>
                <w:noProof/>
                <w:webHidden/>
                <w:sz w:val="28"/>
                <w:szCs w:val="28"/>
              </w:rPr>
              <w:fldChar w:fldCharType="end"/>
            </w:r>
          </w:hyperlink>
        </w:p>
        <w:p w14:paraId="3BC5A539" w14:textId="08D5C86F"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900" w:history="1">
            <w:r w:rsidRPr="006968DD">
              <w:rPr>
                <w:rStyle w:val="Hyperlink"/>
                <w:rFonts w:ascii="Times New Roman" w:eastAsia="Times New Roman" w:hAnsi="Times New Roman" w:cs="Times New Roman"/>
                <w:caps/>
                <w:noProof/>
                <w:sz w:val="28"/>
                <w:szCs w:val="28"/>
              </w:rPr>
              <w:t>III. BỘ YÊU CẦU TỐI THIỂU</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_Toc225769900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61</w:t>
            </w:r>
            <w:r w:rsidRPr="006968DD">
              <w:rPr>
                <w:rFonts w:ascii="Times New Roman" w:hAnsi="Times New Roman" w:cs="Times New Roman"/>
                <w:noProof/>
                <w:webHidden/>
                <w:sz w:val="28"/>
                <w:szCs w:val="28"/>
              </w:rPr>
              <w:fldChar w:fldCharType="end"/>
            </w:r>
          </w:hyperlink>
        </w:p>
        <w:p w14:paraId="28605A32" w14:textId="49C2EC5D"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901" w:history="1">
            <w:r w:rsidRPr="006968DD">
              <w:rPr>
                <w:rStyle w:val="Hyperlink"/>
                <w:rFonts w:ascii="Times New Roman" w:eastAsia="Times New Roman" w:hAnsi="Times New Roman" w:cs="Times New Roman"/>
                <w:caps/>
                <w:noProof/>
                <w:sz w:val="28"/>
                <w:szCs w:val="28"/>
                <w:lang w:val="vi-VN"/>
              </w:rPr>
              <w:t xml:space="preserve">IV. </w:t>
            </w:r>
            <w:r w:rsidRPr="006968DD">
              <w:rPr>
                <w:rStyle w:val="Hyperlink"/>
                <w:rFonts w:ascii="Times New Roman" w:eastAsia="Times New Roman" w:hAnsi="Times New Roman" w:cs="Times New Roman"/>
                <w:caps/>
                <w:noProof/>
                <w:sz w:val="28"/>
                <w:szCs w:val="28"/>
                <w:lang w:val="en-US"/>
              </w:rPr>
              <w:t>CHỈ TIÊU ĐO LƯỜNG PHỤC VỤ ĐIỀU HÀNH</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_Toc225769901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63</w:t>
            </w:r>
            <w:r w:rsidRPr="006968DD">
              <w:rPr>
                <w:rFonts w:ascii="Times New Roman" w:hAnsi="Times New Roman" w:cs="Times New Roman"/>
                <w:noProof/>
                <w:webHidden/>
                <w:sz w:val="28"/>
                <w:szCs w:val="28"/>
              </w:rPr>
              <w:fldChar w:fldCharType="end"/>
            </w:r>
          </w:hyperlink>
        </w:p>
        <w:p w14:paraId="1370E584" w14:textId="539E4110"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902" w:history="1">
            <w:r w:rsidRPr="006968DD">
              <w:rPr>
                <w:rStyle w:val="Hyperlink"/>
                <w:rFonts w:ascii="Times New Roman" w:eastAsia="Times New Roman" w:hAnsi="Times New Roman" w:cs="Times New Roman"/>
                <w:caps/>
                <w:noProof/>
                <w:sz w:val="28"/>
                <w:szCs w:val="28"/>
              </w:rPr>
              <w:t xml:space="preserve">V. </w:t>
            </w:r>
            <w:r w:rsidRPr="006968DD">
              <w:rPr>
                <w:rStyle w:val="Hyperlink"/>
                <w:rFonts w:ascii="Times New Roman" w:eastAsia="Times New Roman" w:hAnsi="Times New Roman" w:cs="Times New Roman"/>
                <w:caps/>
                <w:noProof/>
                <w:sz w:val="28"/>
                <w:szCs w:val="28"/>
                <w:lang w:val="en-US"/>
              </w:rPr>
              <w:t>YÊU CẦU BỔ SUNG THEO LOẠI ĐỊA BÀN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_Toc225769902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64</w:t>
            </w:r>
            <w:r w:rsidRPr="006968DD">
              <w:rPr>
                <w:rFonts w:ascii="Times New Roman" w:hAnsi="Times New Roman" w:cs="Times New Roman"/>
                <w:noProof/>
                <w:webHidden/>
                <w:sz w:val="28"/>
                <w:szCs w:val="28"/>
              </w:rPr>
              <w:fldChar w:fldCharType="end"/>
            </w:r>
          </w:hyperlink>
        </w:p>
        <w:p w14:paraId="6D21B904" w14:textId="32588109" w:rsidR="006968DD" w:rsidRPr="006968DD" w:rsidRDefault="006968DD" w:rsidP="006968DD">
          <w:pPr>
            <w:pStyle w:val="TOC3"/>
            <w:tabs>
              <w:tab w:val="right" w:leader="dot" w:pos="9056"/>
            </w:tabs>
            <w:spacing w:before="120" w:after="120"/>
            <w:rPr>
              <w:rFonts w:ascii="Times New Roman" w:eastAsiaTheme="minorEastAsia" w:hAnsi="Times New Roman" w:cs="Times New Roman"/>
              <w:noProof/>
              <w:kern w:val="2"/>
              <w:sz w:val="28"/>
              <w:szCs w:val="28"/>
              <w:lang w:val="en-VN"/>
              <w14:ligatures w14:val="standardContextual"/>
            </w:rPr>
          </w:pPr>
          <w:hyperlink w:anchor="_Toc225769903" w:history="1">
            <w:r w:rsidRPr="006968DD">
              <w:rPr>
                <w:rStyle w:val="Hyperlink"/>
                <w:rFonts w:ascii="Times New Roman" w:eastAsia="Times New Roman" w:hAnsi="Times New Roman" w:cs="Times New Roman"/>
                <w:caps/>
                <w:noProof/>
                <w:sz w:val="28"/>
                <w:szCs w:val="28"/>
              </w:rPr>
              <w:t>VI. TỔ CHỨC THỰC HIỆN</w:t>
            </w:r>
            <w:r w:rsidRPr="006968DD">
              <w:rPr>
                <w:rFonts w:ascii="Times New Roman" w:hAnsi="Times New Roman" w:cs="Times New Roman"/>
                <w:noProof/>
                <w:webHidden/>
                <w:sz w:val="28"/>
                <w:szCs w:val="28"/>
              </w:rPr>
              <w:tab/>
            </w:r>
            <w:r w:rsidRPr="006968DD">
              <w:rPr>
                <w:rFonts w:ascii="Times New Roman" w:hAnsi="Times New Roman" w:cs="Times New Roman"/>
                <w:noProof/>
                <w:webHidden/>
                <w:sz w:val="28"/>
                <w:szCs w:val="28"/>
              </w:rPr>
              <w:fldChar w:fldCharType="begin"/>
            </w:r>
            <w:r w:rsidRPr="006968DD">
              <w:rPr>
                <w:rFonts w:ascii="Times New Roman" w:hAnsi="Times New Roman" w:cs="Times New Roman"/>
                <w:noProof/>
                <w:webHidden/>
                <w:sz w:val="28"/>
                <w:szCs w:val="28"/>
              </w:rPr>
              <w:instrText xml:space="preserve"> PAGEREF _Toc225769903 \h </w:instrText>
            </w:r>
            <w:r w:rsidRPr="006968DD">
              <w:rPr>
                <w:rFonts w:ascii="Times New Roman" w:hAnsi="Times New Roman" w:cs="Times New Roman"/>
                <w:noProof/>
                <w:webHidden/>
                <w:sz w:val="28"/>
                <w:szCs w:val="28"/>
              </w:rPr>
            </w:r>
            <w:r w:rsidRPr="006968DD">
              <w:rPr>
                <w:rFonts w:ascii="Times New Roman" w:hAnsi="Times New Roman" w:cs="Times New Roman"/>
                <w:noProof/>
                <w:webHidden/>
                <w:sz w:val="28"/>
                <w:szCs w:val="28"/>
              </w:rPr>
              <w:fldChar w:fldCharType="separate"/>
            </w:r>
            <w:r w:rsidRPr="006968DD">
              <w:rPr>
                <w:rFonts w:ascii="Times New Roman" w:hAnsi="Times New Roman" w:cs="Times New Roman"/>
                <w:noProof/>
                <w:webHidden/>
                <w:sz w:val="28"/>
                <w:szCs w:val="28"/>
              </w:rPr>
              <w:t>64</w:t>
            </w:r>
            <w:r w:rsidRPr="006968DD">
              <w:rPr>
                <w:rFonts w:ascii="Times New Roman" w:hAnsi="Times New Roman" w:cs="Times New Roman"/>
                <w:noProof/>
                <w:webHidden/>
                <w:sz w:val="28"/>
                <w:szCs w:val="28"/>
              </w:rPr>
              <w:fldChar w:fldCharType="end"/>
            </w:r>
          </w:hyperlink>
        </w:p>
        <w:p w14:paraId="29AEDE85" w14:textId="41C3B3E8" w:rsidR="00795591" w:rsidRPr="001062BB" w:rsidRDefault="00795591" w:rsidP="006968DD">
          <w:pPr>
            <w:spacing w:before="120" w:after="120"/>
            <w:rPr>
              <w:color w:val="000000" w:themeColor="text1"/>
            </w:rPr>
          </w:pPr>
          <w:r w:rsidRPr="006968DD">
            <w:rPr>
              <w:rFonts w:ascii="Times New Roman" w:hAnsi="Times New Roman" w:cs="Times New Roman"/>
              <w:b/>
              <w:bCs/>
              <w:noProof/>
              <w:color w:val="000000" w:themeColor="text1"/>
              <w:sz w:val="28"/>
              <w:szCs w:val="28"/>
            </w:rPr>
            <w:fldChar w:fldCharType="end"/>
          </w:r>
        </w:p>
      </w:sdtContent>
    </w:sdt>
    <w:p w14:paraId="29A9C7C9" w14:textId="5FDCBDA2" w:rsidR="00097C9D" w:rsidRPr="001062BB" w:rsidRDefault="00097C9D" w:rsidP="00CD1D2D">
      <w:pPr>
        <w:widowControl w:val="0"/>
        <w:spacing w:after="0"/>
        <w:jc w:val="center"/>
        <w:rPr>
          <w:rFonts w:ascii="Times New Roman" w:eastAsia="Times New Roman" w:hAnsi="Times New Roman" w:cs="Times New Roman"/>
          <w:color w:val="000000" w:themeColor="text1"/>
          <w:sz w:val="28"/>
          <w:szCs w:val="28"/>
          <w:lang w:val="vi-VN"/>
        </w:rPr>
      </w:pPr>
      <w:r w:rsidRPr="001062BB">
        <w:rPr>
          <w:rFonts w:ascii="Times New Roman" w:eastAsia="Times New Roman" w:hAnsi="Times New Roman" w:cs="Times New Roman"/>
          <w:color w:val="000000" w:themeColor="text1"/>
          <w:sz w:val="28"/>
          <w:szCs w:val="28"/>
          <w:lang w:val="en-US"/>
        </w:rPr>
        <w:br w:type="page"/>
      </w:r>
    </w:p>
    <w:p w14:paraId="119A4C20" w14:textId="22B98CD3" w:rsidR="00516CCD" w:rsidRPr="001062BB" w:rsidRDefault="00925029" w:rsidP="00A94D34">
      <w:pPr>
        <w:pStyle w:val="Heading2"/>
        <w:spacing w:before="120" w:after="120"/>
        <w:ind w:firstLine="567"/>
        <w:jc w:val="both"/>
        <w:rPr>
          <w:rFonts w:ascii="Times New Roman" w:hAnsi="Times New Roman" w:cs="Times New Roman"/>
          <w:b/>
          <w:bCs/>
          <w:color w:val="000000" w:themeColor="text1"/>
        </w:rPr>
      </w:pPr>
      <w:bookmarkStart w:id="2" w:name="_heading=h.yvbvwn6r6nz0" w:colFirst="0" w:colLast="0"/>
      <w:bookmarkStart w:id="3" w:name="Xbc99fbce2475e1d8f1f609bb768e20250199dc7"/>
      <w:bookmarkStart w:id="4" w:name="quyết-định"/>
      <w:bookmarkStart w:id="5" w:name="_Toc225769850"/>
      <w:bookmarkEnd w:id="2"/>
      <w:r w:rsidRPr="001062BB">
        <w:rPr>
          <w:rFonts w:ascii="Times New Roman" w:hAnsi="Times New Roman" w:cs="Times New Roman"/>
          <w:b/>
          <w:bCs/>
          <w:color w:val="000000" w:themeColor="text1"/>
          <w:sz w:val="28"/>
          <w:szCs w:val="28"/>
        </w:rPr>
        <w:lastRenderedPageBreak/>
        <w:t xml:space="preserve">I. </w:t>
      </w:r>
      <w:r w:rsidR="0046292E" w:rsidRPr="001062BB">
        <w:rPr>
          <w:rFonts w:ascii="Times New Roman" w:hAnsi="Times New Roman" w:cs="Times New Roman"/>
          <w:b/>
          <w:bCs/>
          <w:color w:val="000000" w:themeColor="text1"/>
          <w:sz w:val="28"/>
          <w:szCs w:val="28"/>
        </w:rPr>
        <w:t>PHẠM VI ĐIỀU CHỈNH VÀ ĐỐI TƯỢNG ÁP DỤNG</w:t>
      </w:r>
      <w:bookmarkEnd w:id="5"/>
    </w:p>
    <w:p w14:paraId="77389B04" w14:textId="618069BE" w:rsidR="005D3005" w:rsidRPr="001062BB" w:rsidRDefault="00931B85">
      <w:pPr>
        <w:pStyle w:val="Compact"/>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1. </w:t>
      </w:r>
      <w:r w:rsidR="00A013B9">
        <w:rPr>
          <w:rFonts w:ascii="Times New Roman" w:hAnsi="Times New Roman" w:cs="Times New Roman"/>
          <w:color w:val="000000" w:themeColor="text1"/>
          <w:sz w:val="28"/>
          <w:szCs w:val="28"/>
        </w:rPr>
        <w:t>Tài liệu</w:t>
      </w:r>
      <w:r w:rsidR="002760B2" w:rsidRPr="001062BB">
        <w:rPr>
          <w:rFonts w:ascii="Times New Roman" w:hAnsi="Times New Roman" w:cs="Times New Roman"/>
          <w:color w:val="000000" w:themeColor="text1"/>
          <w:sz w:val="28"/>
          <w:szCs w:val="28"/>
        </w:rPr>
        <w:t xml:space="preserve"> này </w:t>
      </w:r>
      <w:r w:rsidR="00A013B9">
        <w:rPr>
          <w:rFonts w:ascii="Times New Roman" w:hAnsi="Times New Roman" w:cs="Times New Roman"/>
          <w:color w:val="000000" w:themeColor="text1"/>
          <w:sz w:val="28"/>
          <w:szCs w:val="28"/>
        </w:rPr>
        <w:t>hướng dẫn triển khai</w:t>
      </w:r>
      <w:r w:rsidR="002760B2" w:rsidRPr="001062BB">
        <w:rPr>
          <w:rFonts w:ascii="Times New Roman" w:hAnsi="Times New Roman" w:cs="Times New Roman"/>
          <w:color w:val="000000" w:themeColor="text1"/>
          <w:sz w:val="28"/>
          <w:szCs w:val="28"/>
        </w:rPr>
        <w:t xml:space="preserve"> Mô hình chuyển đổi số cấp xã (sau đây gọi tắt là Mô hình)</w:t>
      </w:r>
      <w:r w:rsidR="00A013B9">
        <w:rPr>
          <w:rFonts w:ascii="Times New Roman" w:hAnsi="Times New Roman" w:cs="Times New Roman"/>
          <w:color w:val="000000" w:themeColor="text1"/>
          <w:sz w:val="28"/>
          <w:szCs w:val="28"/>
        </w:rPr>
        <w:t>,</w:t>
      </w:r>
      <w:r w:rsidR="002760B2" w:rsidRPr="001062BB">
        <w:rPr>
          <w:rFonts w:ascii="Times New Roman" w:hAnsi="Times New Roman" w:cs="Times New Roman"/>
          <w:color w:val="000000" w:themeColor="text1"/>
          <w:sz w:val="28"/>
          <w:szCs w:val="28"/>
        </w:rPr>
        <w:t xml:space="preserve"> làm cơ sở </w:t>
      </w:r>
      <w:r w:rsidR="00A013B9">
        <w:rPr>
          <w:rFonts w:ascii="Times New Roman" w:hAnsi="Times New Roman" w:cs="Times New Roman"/>
          <w:color w:val="000000" w:themeColor="text1"/>
          <w:sz w:val="28"/>
          <w:szCs w:val="28"/>
        </w:rPr>
        <w:t>tổ chức thực hiện t</w:t>
      </w:r>
      <w:r w:rsidR="002760B2" w:rsidRPr="001062BB">
        <w:rPr>
          <w:rFonts w:ascii="Times New Roman" w:hAnsi="Times New Roman" w:cs="Times New Roman"/>
          <w:color w:val="000000" w:themeColor="text1"/>
          <w:sz w:val="28"/>
          <w:szCs w:val="28"/>
        </w:rPr>
        <w:t xml:space="preserve">hống nhất trên phạm vi cả nước đối với các đơn vị hành chính cấp xã (xã, phường, </w:t>
      </w:r>
      <w:r w:rsidR="008F56A7" w:rsidRPr="001062BB">
        <w:rPr>
          <w:rFonts w:ascii="Times New Roman" w:hAnsi="Times New Roman" w:cs="Times New Roman"/>
          <w:color w:val="000000" w:themeColor="text1"/>
          <w:sz w:val="28"/>
          <w:szCs w:val="28"/>
        </w:rPr>
        <w:t>đặc khu</w:t>
      </w:r>
      <w:r w:rsidR="002760B2" w:rsidRPr="001062BB">
        <w:rPr>
          <w:rFonts w:ascii="Times New Roman" w:hAnsi="Times New Roman" w:cs="Times New Roman"/>
          <w:color w:val="000000" w:themeColor="text1"/>
          <w:sz w:val="28"/>
          <w:szCs w:val="28"/>
        </w:rPr>
        <w:t>; và các loại hình tương đương theo quy định hiện hành).</w:t>
      </w:r>
      <w:r w:rsidR="005D3005" w:rsidRPr="001062BB">
        <w:rPr>
          <w:rFonts w:ascii="Times New Roman" w:hAnsi="Times New Roman" w:cs="Times New Roman"/>
          <w:color w:val="000000" w:themeColor="text1"/>
          <w:sz w:val="28"/>
          <w:szCs w:val="28"/>
        </w:rPr>
        <w:t xml:space="preserve"> </w:t>
      </w:r>
    </w:p>
    <w:p w14:paraId="1F47A7B9" w14:textId="484AC371" w:rsidR="005D3005" w:rsidRPr="001062BB" w:rsidRDefault="005D3005">
      <w:pPr>
        <w:pStyle w:val="Compact"/>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Mô hình là nền tảng tổ chức triển khai chính quyền số tại cấp xã, đồng thời tạo môi trường thúc đẩy phát triển kinh tế số và xã hội số tại cộng đồng dân cư.</w:t>
      </w:r>
    </w:p>
    <w:p w14:paraId="7A3F7DD6" w14:textId="0E1561A4" w:rsidR="00516CCD" w:rsidRPr="001062BB" w:rsidRDefault="00931B85">
      <w:pPr>
        <w:pStyle w:val="Compact"/>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2. </w:t>
      </w:r>
      <w:r w:rsidR="002760B2" w:rsidRPr="001062BB">
        <w:rPr>
          <w:rFonts w:ascii="Times New Roman" w:hAnsi="Times New Roman" w:cs="Times New Roman"/>
          <w:color w:val="000000" w:themeColor="text1"/>
          <w:sz w:val="28"/>
          <w:szCs w:val="28"/>
        </w:rPr>
        <w:t>Đối tượng áp dụng: Ủy ban nhân dân cấp tỉnh; Ủy ban nhân dân cấp xã; các cơ quan, tổ chức, doanh nghiệp cung cấp nền tảng/dịch vụ số và các đơn vị liên quan.</w:t>
      </w:r>
    </w:p>
    <w:p w14:paraId="62AA92EA" w14:textId="1F16DCA5" w:rsidR="005D3005" w:rsidRPr="006D5C9F" w:rsidRDefault="00F66CFD">
      <w:pPr>
        <w:pStyle w:val="Compac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rPr>
        <w:t xml:space="preserve">3. </w:t>
      </w:r>
      <w:r w:rsidR="006D5C9F" w:rsidRPr="006D5C9F">
        <w:rPr>
          <w:rFonts w:ascii="Times New Roman" w:hAnsi="Times New Roman" w:cs="Times New Roman"/>
          <w:color w:val="000000" w:themeColor="text1"/>
          <w:sz w:val="28"/>
          <w:szCs w:val="28"/>
          <w:lang w:val="en-US"/>
        </w:rPr>
        <w:t>Mô hình chuyển đổi số cấp xã cung cấp kiến trúc tham chiếu và bộ yêu cầu tối thiểu</w:t>
      </w:r>
      <w:r w:rsidRPr="001062BB">
        <w:rPr>
          <w:rFonts w:ascii="Times New Roman" w:hAnsi="Times New Roman" w:cs="Times New Roman"/>
          <w:color w:val="000000" w:themeColor="text1"/>
          <w:sz w:val="28"/>
          <w:szCs w:val="28"/>
        </w:rPr>
        <w:t xml:space="preserve">, bao gồm: hạ tầng, dữ liệu, nền tảng, dịch vụ, tiêu chuẩn, yêu cầu an ninh mạng, yêu cầu vận hành, quy trình, nghiệp vụ và nguồn lực. </w:t>
      </w:r>
    </w:p>
    <w:p w14:paraId="2D720443" w14:textId="203703AE" w:rsidR="00F66CFD" w:rsidRPr="001062BB" w:rsidRDefault="00F66CFD">
      <w:pPr>
        <w:pStyle w:val="Compact"/>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Yêu cầu tối thiểu và hướng dẫn triển khai được quy định tại Mục I</w:t>
      </w:r>
      <w:r w:rsidR="00A94D34" w:rsidRPr="001062BB">
        <w:rPr>
          <w:rFonts w:ascii="Times New Roman" w:hAnsi="Times New Roman" w:cs="Times New Roman"/>
          <w:color w:val="000000" w:themeColor="text1"/>
          <w:sz w:val="28"/>
          <w:szCs w:val="28"/>
        </w:rPr>
        <w:t>II</w:t>
      </w:r>
      <w:r w:rsidRPr="001062BB">
        <w:rPr>
          <w:rFonts w:ascii="Times New Roman" w:hAnsi="Times New Roman" w:cs="Times New Roman"/>
          <w:color w:val="000000" w:themeColor="text1"/>
          <w:sz w:val="28"/>
          <w:szCs w:val="28"/>
        </w:rPr>
        <w:t xml:space="preserve"> và các Phụ lục kèm theo.</w:t>
      </w:r>
    </w:p>
    <w:p w14:paraId="197DE341" w14:textId="31BCAB2C" w:rsidR="00516CCD" w:rsidRPr="001062BB" w:rsidRDefault="00925029" w:rsidP="00A94D34">
      <w:pPr>
        <w:pStyle w:val="Heading2"/>
        <w:spacing w:before="120" w:after="120"/>
        <w:ind w:firstLine="567"/>
        <w:jc w:val="both"/>
        <w:rPr>
          <w:rFonts w:ascii="Times New Roman" w:hAnsi="Times New Roman" w:cs="Times New Roman"/>
          <w:b/>
          <w:bCs/>
          <w:color w:val="000000" w:themeColor="text1"/>
        </w:rPr>
      </w:pPr>
      <w:bookmarkStart w:id="6" w:name="Xe6edc623daf97bcd1ebdee7debcf83bf2e74625"/>
      <w:bookmarkStart w:id="7" w:name="_Toc225769851"/>
      <w:bookmarkEnd w:id="3"/>
      <w:r w:rsidRPr="001062BB">
        <w:rPr>
          <w:rFonts w:ascii="Times New Roman" w:hAnsi="Times New Roman" w:cs="Times New Roman"/>
          <w:b/>
          <w:bCs/>
          <w:color w:val="000000" w:themeColor="text1"/>
          <w:sz w:val="28"/>
          <w:szCs w:val="28"/>
        </w:rPr>
        <w:t xml:space="preserve">II. </w:t>
      </w:r>
      <w:r w:rsidR="00FA4DCA" w:rsidRPr="001062BB">
        <w:rPr>
          <w:rFonts w:ascii="Times New Roman" w:hAnsi="Times New Roman" w:cs="Times New Roman"/>
          <w:b/>
          <w:bCs/>
          <w:color w:val="000000" w:themeColor="text1"/>
          <w:sz w:val="28"/>
          <w:szCs w:val="28"/>
        </w:rPr>
        <w:t>NGUYÊN TẮC TRIỂN KHAI</w:t>
      </w:r>
      <w:bookmarkEnd w:id="7"/>
    </w:p>
    <w:p w14:paraId="34B5F7E6" w14:textId="77777777" w:rsidR="00385565" w:rsidRPr="001062BB" w:rsidRDefault="00385565"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8" w:name="_Toc225769852"/>
      <w:r w:rsidRPr="001062BB">
        <w:rPr>
          <w:rFonts w:ascii="Times New Roman" w:eastAsia="Calibri" w:hAnsi="Times New Roman" w:cs="Times New Roman"/>
          <w:b/>
          <w:bCs/>
          <w:color w:val="000000" w:themeColor="text1"/>
          <w:kern w:val="2"/>
          <w:lang w:val="en-US"/>
          <w14:ligatures w14:val="standardContextual"/>
        </w:rPr>
        <w:t>1. Nguyên tắc kiến trúc và sử dụng dùng chung</w:t>
      </w:r>
      <w:bookmarkEnd w:id="8"/>
    </w:p>
    <w:p w14:paraId="43F402E1" w14:textId="77777777" w:rsidR="00385565" w:rsidRPr="001062BB" w:rsidRDefault="00385565">
      <w:pPr>
        <w:spacing w:before="120" w:after="120"/>
        <w:ind w:firstLine="567"/>
        <w:jc w:val="both"/>
        <w:rPr>
          <w:rFonts w:ascii="Times New Roman" w:eastAsia="Calibri" w:hAnsi="Times New Roman" w:cs="Times New Roman"/>
          <w:color w:val="000000" w:themeColor="text1"/>
          <w:kern w:val="2"/>
          <w:sz w:val="28"/>
          <w:szCs w:val="28"/>
          <w:lang w:val="vi-VN"/>
          <w14:ligatures w14:val="standardContextual"/>
        </w:rPr>
      </w:pPr>
      <w:r w:rsidRPr="001062BB">
        <w:rPr>
          <w:rFonts w:ascii="Times New Roman" w:eastAsia="Calibri" w:hAnsi="Times New Roman" w:cs="Times New Roman"/>
          <w:color w:val="000000" w:themeColor="text1"/>
          <w:kern w:val="2"/>
          <w:sz w:val="28"/>
          <w:szCs w:val="28"/>
          <w:lang w:val="vi-VN"/>
          <w14:ligatures w14:val="standardContextual"/>
        </w:rPr>
        <w:t>a) Mô hình được xây dựng trên cơ sở Khung kiến trúc số tham chiếu cấp xã tại Mục 7, Phụ lục I của Khung kiến trúc tổng thể quốc gia số, trong đó:</w:t>
      </w:r>
    </w:p>
    <w:p w14:paraId="031F40CB" w14:textId="1F4DB20D" w:rsidR="00385565" w:rsidRPr="001062BB" w:rsidRDefault="003C4C24"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8F56A7" w:rsidRPr="001062BB">
        <w:rPr>
          <w:rFonts w:ascii="Times New Roman" w:hAnsi="Times New Roman" w:cs="Times New Roman"/>
          <w:color w:val="000000" w:themeColor="text1"/>
          <w:sz w:val="28"/>
          <w:szCs w:val="28"/>
          <w:lang w:val="en-US"/>
        </w:rPr>
        <w:t>Khung k</w:t>
      </w:r>
      <w:r w:rsidR="00385565" w:rsidRPr="001062BB">
        <w:rPr>
          <w:rFonts w:ascii="Times New Roman" w:hAnsi="Times New Roman" w:cs="Times New Roman"/>
          <w:color w:val="000000" w:themeColor="text1"/>
          <w:sz w:val="28"/>
          <w:szCs w:val="28"/>
          <w:lang w:val="vi-VN"/>
        </w:rPr>
        <w:t xml:space="preserve">iến trúc số cấp xã là thành phần của </w:t>
      </w:r>
      <w:r w:rsidR="008F56A7" w:rsidRPr="001062BB">
        <w:rPr>
          <w:rFonts w:ascii="Times New Roman" w:hAnsi="Times New Roman" w:cs="Times New Roman"/>
          <w:color w:val="000000" w:themeColor="text1"/>
          <w:sz w:val="28"/>
          <w:szCs w:val="28"/>
          <w:lang w:val="en-US"/>
        </w:rPr>
        <w:t xml:space="preserve">Khung </w:t>
      </w:r>
      <w:r w:rsidR="00385565" w:rsidRPr="001062BB">
        <w:rPr>
          <w:rFonts w:ascii="Times New Roman" w:hAnsi="Times New Roman" w:cs="Times New Roman"/>
          <w:color w:val="000000" w:themeColor="text1"/>
          <w:sz w:val="28"/>
          <w:szCs w:val="28"/>
          <w:lang w:val="vi-VN"/>
        </w:rPr>
        <w:t>kiến trúc số cấp tỉnh;</w:t>
      </w:r>
    </w:p>
    <w:p w14:paraId="6105510F" w14:textId="10B0A5AF" w:rsidR="00385565" w:rsidRPr="001062BB" w:rsidRDefault="003C4C24"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Ưu tiên sử dụng các nền tảng số dùng chung cấp tỉnh và cấp quốc gia;</w:t>
      </w:r>
    </w:p>
    <w:p w14:paraId="240397D3" w14:textId="60B7F550" w:rsidR="00385565" w:rsidRPr="001062BB" w:rsidRDefault="003C4C24"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Ưu tiên sử dụng hạ tầng Trung tâm dữ liệu cấp tỉnh;</w:t>
      </w:r>
    </w:p>
    <w:p w14:paraId="38E44F4C" w14:textId="3109CAE8" w:rsidR="00385565" w:rsidRPr="001062BB" w:rsidRDefault="003C4C2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Thực hiện nguyên tắc dùng chung nhằm tránh trùng lặp, lãng phí; không đầu tư riêng lẻ các hệ thống đã được triển khai ở cấp tỉnh; tận dụng tối đa hạ tầng và dữ liệu hiện có.</w:t>
      </w:r>
    </w:p>
    <w:p w14:paraId="29C2E1B0" w14:textId="77777777" w:rsidR="00385565" w:rsidRPr="001062BB" w:rsidRDefault="00385565">
      <w:pPr>
        <w:spacing w:before="120" w:after="120"/>
        <w:ind w:firstLine="567"/>
        <w:jc w:val="both"/>
        <w:rPr>
          <w:rFonts w:ascii="Times New Roman" w:eastAsia="Calibri" w:hAnsi="Times New Roman" w:cs="Times New Roman"/>
          <w:color w:val="000000" w:themeColor="text1"/>
          <w:kern w:val="2"/>
          <w:sz w:val="28"/>
          <w:szCs w:val="28"/>
          <w:lang w:val="vi-VN"/>
          <w14:ligatures w14:val="standardContextual"/>
        </w:rPr>
      </w:pPr>
      <w:r w:rsidRPr="001062BB">
        <w:rPr>
          <w:rFonts w:ascii="Times New Roman" w:eastAsia="Calibri" w:hAnsi="Times New Roman" w:cs="Times New Roman"/>
          <w:color w:val="000000" w:themeColor="text1"/>
          <w:kern w:val="2"/>
          <w:sz w:val="28"/>
          <w:szCs w:val="28"/>
          <w:lang w:val="vi-VN"/>
          <w14:ligatures w14:val="standardContextual"/>
        </w:rPr>
        <w:t>b) Dữ liệu được quản trị theo nguyên tắc “đúng, đủ, sạch, sống, thống nhất, dùng chung” theo định hướng của kiến trúc quốc gia số; bảo đảm an toàn thông tin và bảo vệ dữ liệu cá nhân theo quy định của pháp luật.</w:t>
      </w:r>
    </w:p>
    <w:p w14:paraId="01BF5C41" w14:textId="77777777" w:rsidR="00385565" w:rsidRPr="001062BB" w:rsidRDefault="00385565"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9" w:name="_Toc225769853"/>
      <w:r w:rsidRPr="001062BB">
        <w:rPr>
          <w:rFonts w:ascii="Times New Roman" w:eastAsia="Calibri" w:hAnsi="Times New Roman" w:cs="Times New Roman"/>
          <w:b/>
          <w:bCs/>
          <w:color w:val="000000" w:themeColor="text1"/>
          <w:kern w:val="2"/>
          <w:lang w:val="en-US"/>
          <w14:ligatures w14:val="standardContextual"/>
        </w:rPr>
        <w:t>2. Nguyên tắc bao trùm số</w:t>
      </w:r>
      <w:bookmarkEnd w:id="9"/>
    </w:p>
    <w:p w14:paraId="2542E93B" w14:textId="77777777" w:rsidR="00385565" w:rsidRPr="001062BB" w:rsidRDefault="00385565">
      <w:pPr>
        <w:spacing w:before="120" w:after="120"/>
        <w:ind w:firstLine="567"/>
        <w:jc w:val="both"/>
        <w:rPr>
          <w:rFonts w:ascii="Times New Roman" w:eastAsia="Calibri" w:hAnsi="Times New Roman" w:cs="Times New Roman"/>
          <w:color w:val="000000" w:themeColor="text1"/>
          <w:kern w:val="2"/>
          <w:sz w:val="28"/>
          <w:szCs w:val="28"/>
          <w:lang w:val="vi-VN"/>
          <w14:ligatures w14:val="standardContextual"/>
        </w:rPr>
      </w:pPr>
      <w:r w:rsidRPr="001062BB">
        <w:rPr>
          <w:rFonts w:ascii="Times New Roman" w:eastAsia="Calibri" w:hAnsi="Times New Roman" w:cs="Times New Roman"/>
          <w:color w:val="000000" w:themeColor="text1"/>
          <w:kern w:val="2"/>
          <w:sz w:val="28"/>
          <w:szCs w:val="28"/>
          <w:lang w:val="vi-VN"/>
          <w14:ligatures w14:val="standardContextual"/>
        </w:rPr>
        <w:t>a) Bảo đảm mọi người dân được tiếp cận dịch vụ số, không phân biệt điều kiện kinh tế, vùng miền và trình độ kỹ năng số.</w:t>
      </w:r>
    </w:p>
    <w:p w14:paraId="12FA3815" w14:textId="77777777" w:rsidR="00385565" w:rsidRPr="001062BB" w:rsidRDefault="00385565">
      <w:pPr>
        <w:spacing w:before="120" w:after="120"/>
        <w:ind w:firstLine="567"/>
        <w:jc w:val="both"/>
        <w:rPr>
          <w:rFonts w:ascii="Times New Roman" w:eastAsia="Calibri" w:hAnsi="Times New Roman" w:cs="Times New Roman"/>
          <w:color w:val="000000" w:themeColor="text1"/>
          <w:kern w:val="2"/>
          <w:sz w:val="28"/>
          <w:szCs w:val="28"/>
          <w:lang w:val="vi-VN"/>
          <w14:ligatures w14:val="standardContextual"/>
        </w:rPr>
      </w:pPr>
      <w:r w:rsidRPr="001062BB">
        <w:rPr>
          <w:rFonts w:ascii="Times New Roman" w:eastAsia="Calibri" w:hAnsi="Times New Roman" w:cs="Times New Roman"/>
          <w:color w:val="000000" w:themeColor="text1"/>
          <w:kern w:val="2"/>
          <w:sz w:val="28"/>
          <w:szCs w:val="28"/>
          <w:lang w:val="vi-VN"/>
          <w14:ligatures w14:val="standardContextual"/>
        </w:rPr>
        <w:t>b) Triển khai các kênh hỗ trợ người dân tiếp cận dịch vụ số, bao gồm:</w:t>
      </w:r>
    </w:p>
    <w:p w14:paraId="2446383A" w14:textId="46FDDEEF" w:rsidR="00385565" w:rsidRPr="001062BB" w:rsidRDefault="000F5FC3"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Điểm hỗ trợ chuyển đổi số cộng đồng;</w:t>
      </w:r>
    </w:p>
    <w:p w14:paraId="34E7BE32" w14:textId="7FB12DCA" w:rsidR="00385565" w:rsidRPr="001062BB" w:rsidRDefault="000F5FC3"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Dịch vụ công lưu động;</w:t>
      </w:r>
    </w:p>
    <w:p w14:paraId="397855B0" w14:textId="085AEBE2" w:rsidR="00385565" w:rsidRPr="001062BB" w:rsidRDefault="000F5FC3"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 xml:space="preserve">Hỗ trợ trực tiếp tại </w:t>
      </w:r>
      <w:r w:rsidR="00BB0577">
        <w:rPr>
          <w:rFonts w:ascii="Times New Roman" w:hAnsi="Times New Roman" w:cs="Times New Roman"/>
          <w:color w:val="000000" w:themeColor="text1"/>
          <w:sz w:val="28"/>
          <w:szCs w:val="28"/>
          <w:lang w:val="vi-VN"/>
        </w:rPr>
        <w:t>Bộ phận Một cửa</w:t>
      </w:r>
      <w:r w:rsidR="00385565" w:rsidRPr="001062BB">
        <w:rPr>
          <w:rFonts w:ascii="Times New Roman" w:hAnsi="Times New Roman" w:cs="Times New Roman"/>
          <w:color w:val="000000" w:themeColor="text1"/>
          <w:sz w:val="28"/>
          <w:szCs w:val="28"/>
          <w:lang w:val="vi-VN"/>
        </w:rPr>
        <w:t>;</w:t>
      </w:r>
    </w:p>
    <w:p w14:paraId="587C0C64" w14:textId="3F02C790" w:rsidR="00385565" w:rsidRPr="001062BB" w:rsidRDefault="000F5FC3" w:rsidP="00A94D34">
      <w:pPr>
        <w:pStyle w:val="BodyText"/>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85565" w:rsidRPr="001062BB">
        <w:rPr>
          <w:rFonts w:ascii="Times New Roman" w:hAnsi="Times New Roman" w:cs="Times New Roman"/>
          <w:color w:val="000000" w:themeColor="text1"/>
          <w:sz w:val="28"/>
          <w:szCs w:val="28"/>
          <w:lang w:val="vi-VN"/>
        </w:rPr>
        <w:t>Các hình thức hỗ trợ khác phù hợp với điều kiện của địa bàn.</w:t>
      </w:r>
    </w:p>
    <w:p w14:paraId="29F42ECC" w14:textId="77777777" w:rsidR="00385565" w:rsidRPr="001062BB" w:rsidRDefault="00385565">
      <w:pPr>
        <w:spacing w:before="120" w:after="120"/>
        <w:ind w:firstLine="567"/>
        <w:jc w:val="both"/>
        <w:rPr>
          <w:rFonts w:ascii="Times New Roman" w:eastAsia="Calibri" w:hAnsi="Times New Roman" w:cs="Times New Roman"/>
          <w:color w:val="000000" w:themeColor="text1"/>
          <w:kern w:val="2"/>
          <w:sz w:val="28"/>
          <w:szCs w:val="28"/>
          <w:lang w:val="vi-VN"/>
          <w14:ligatures w14:val="standardContextual"/>
        </w:rPr>
      </w:pPr>
      <w:r w:rsidRPr="001062BB">
        <w:rPr>
          <w:rFonts w:ascii="Times New Roman" w:eastAsia="Calibri" w:hAnsi="Times New Roman" w:cs="Times New Roman"/>
          <w:color w:val="000000" w:themeColor="text1"/>
          <w:kern w:val="2"/>
          <w:sz w:val="28"/>
          <w:szCs w:val="28"/>
          <w:lang w:val="vi-VN"/>
          <w14:ligatures w14:val="standardContextual"/>
        </w:rPr>
        <w:lastRenderedPageBreak/>
        <w:t>c) Bảo đảm người dân thuộc nhóm yếu thế, người không có thiết bị hoặc thiếu kỹ năng số vẫn có thể tiếp cận và sử dụng dịch vụ số.</w:t>
      </w:r>
    </w:p>
    <w:p w14:paraId="29F8E4ED" w14:textId="77777777" w:rsidR="001E5820" w:rsidRPr="001062BB" w:rsidRDefault="00385565"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10" w:name="_Toc225769854"/>
      <w:r w:rsidRPr="001062BB">
        <w:rPr>
          <w:rFonts w:ascii="Times New Roman" w:eastAsia="Calibri" w:hAnsi="Times New Roman" w:cs="Times New Roman"/>
          <w:b/>
          <w:bCs/>
          <w:color w:val="000000" w:themeColor="text1"/>
          <w:kern w:val="2"/>
          <w:lang w:val="en-US"/>
          <w14:ligatures w14:val="standardContextual"/>
        </w:rPr>
        <w:t>3. Nguyên tắc bảo đảm an toàn thông tin</w:t>
      </w:r>
      <w:bookmarkEnd w:id="10"/>
    </w:p>
    <w:p w14:paraId="36CB5840" w14:textId="28097E73" w:rsidR="000F5575" w:rsidRPr="001062BB" w:rsidRDefault="001E5820">
      <w:pPr>
        <w:spacing w:before="120" w:after="120"/>
        <w:ind w:firstLine="567"/>
        <w:jc w:val="both"/>
        <w:rPr>
          <w:rFonts w:ascii="Times New Roman" w:eastAsia="Calibri" w:hAnsi="Times New Roman" w:cs="Times New Roman"/>
          <w:color w:val="000000" w:themeColor="text1"/>
          <w:kern w:val="2"/>
          <w:sz w:val="28"/>
          <w:szCs w:val="28"/>
          <w:lang w:val="en-US"/>
          <w14:ligatures w14:val="standardContextual"/>
        </w:rPr>
      </w:pPr>
      <w:r w:rsidRPr="001062BB">
        <w:rPr>
          <w:rFonts w:ascii="Times New Roman" w:eastAsia="Calibri" w:hAnsi="Times New Roman" w:cs="Times New Roman"/>
          <w:color w:val="000000" w:themeColor="text1"/>
          <w:kern w:val="2"/>
          <w:sz w:val="28"/>
          <w:szCs w:val="28"/>
          <w:lang w:val="en-US"/>
          <w14:ligatures w14:val="standardContextual"/>
        </w:rPr>
        <w:t>V</w:t>
      </w:r>
      <w:r w:rsidR="00385565" w:rsidRPr="001062BB">
        <w:rPr>
          <w:rFonts w:ascii="Times New Roman" w:eastAsia="Calibri" w:hAnsi="Times New Roman" w:cs="Times New Roman"/>
          <w:color w:val="000000" w:themeColor="text1"/>
          <w:kern w:val="2"/>
          <w:sz w:val="28"/>
          <w:szCs w:val="28"/>
          <w:lang w:val="vi-VN"/>
          <w14:ligatures w14:val="standardContextual"/>
        </w:rPr>
        <w:t>iệc triển khai mô hình phải tuân thủ các quy định của pháp luật về an toàn thông tin mạng, an ninh mạng và bảo vệ dữ liệu cá nhân; thực hiện phân loại hệ thống thông tin theo cấp độ và triển khai các biện pháp bảo vệ phù hợp.</w:t>
      </w:r>
    </w:p>
    <w:p w14:paraId="71A6DCC2" w14:textId="2DFF9805" w:rsidR="00202688" w:rsidRPr="001062BB" w:rsidRDefault="00B5587D" w:rsidP="00A94D34">
      <w:pPr>
        <w:pStyle w:val="Heading2"/>
        <w:spacing w:before="120" w:after="120"/>
        <w:ind w:firstLine="567"/>
        <w:jc w:val="both"/>
        <w:rPr>
          <w:rFonts w:ascii="Times New Roman" w:hAnsi="Times New Roman" w:cs="Times New Roman"/>
          <w:b/>
          <w:bCs/>
          <w:color w:val="000000" w:themeColor="text1"/>
        </w:rPr>
      </w:pPr>
      <w:bookmarkStart w:id="11" w:name="_Toc225769855"/>
      <w:r w:rsidRPr="001062BB">
        <w:rPr>
          <w:rFonts w:ascii="Times New Roman" w:hAnsi="Times New Roman" w:cs="Times New Roman"/>
          <w:b/>
          <w:bCs/>
          <w:color w:val="000000" w:themeColor="text1"/>
          <w:sz w:val="28"/>
          <w:szCs w:val="28"/>
        </w:rPr>
        <w:t>I</w:t>
      </w:r>
      <w:r w:rsidR="005C1ECD" w:rsidRPr="001062BB">
        <w:rPr>
          <w:rFonts w:ascii="Times New Roman" w:hAnsi="Times New Roman" w:cs="Times New Roman"/>
          <w:b/>
          <w:bCs/>
          <w:color w:val="000000" w:themeColor="text1"/>
          <w:sz w:val="28"/>
          <w:szCs w:val="28"/>
        </w:rPr>
        <w:t>II</w:t>
      </w:r>
      <w:r w:rsidRPr="001062BB">
        <w:rPr>
          <w:rFonts w:ascii="Times New Roman" w:hAnsi="Times New Roman" w:cs="Times New Roman"/>
          <w:b/>
          <w:bCs/>
          <w:color w:val="000000" w:themeColor="text1"/>
          <w:sz w:val="28"/>
          <w:szCs w:val="28"/>
        </w:rPr>
        <w:t>. KIẾN TRÚC THAM CHIẾU VÀ YÊU CẦU TRIỂN KHAI</w:t>
      </w:r>
      <w:bookmarkEnd w:id="11"/>
    </w:p>
    <w:p w14:paraId="0203A45D" w14:textId="04A55D00" w:rsidR="00F81043" w:rsidRPr="001062BB" w:rsidRDefault="00B5587D" w:rsidP="00A94D34">
      <w:pPr>
        <w:pStyle w:val="Heading3"/>
        <w:spacing w:before="120" w:after="120"/>
        <w:ind w:firstLine="567"/>
        <w:rPr>
          <w:rFonts w:eastAsia="Calibri"/>
          <w:color w:val="000000" w:themeColor="text1"/>
          <w:kern w:val="2"/>
          <w:lang w:val="en-US"/>
          <w14:ligatures w14:val="standardContextual"/>
        </w:rPr>
      </w:pPr>
      <w:bookmarkStart w:id="12" w:name="_Toc225769856"/>
      <w:r w:rsidRPr="001062BB">
        <w:rPr>
          <w:rFonts w:ascii="Times New Roman" w:eastAsia="Calibri" w:hAnsi="Times New Roman" w:cs="Times New Roman"/>
          <w:b/>
          <w:bCs/>
          <w:color w:val="000000" w:themeColor="text1"/>
          <w:kern w:val="2"/>
          <w:lang w:val="en-US"/>
          <w14:ligatures w14:val="standardContextual"/>
        </w:rPr>
        <w:t xml:space="preserve">1. </w:t>
      </w:r>
      <w:r w:rsidR="00B77578" w:rsidRPr="001062BB">
        <w:rPr>
          <w:rFonts w:ascii="Times New Roman" w:eastAsia="Calibri" w:hAnsi="Times New Roman" w:cs="Times New Roman"/>
          <w:b/>
          <w:bCs/>
          <w:color w:val="000000" w:themeColor="text1"/>
          <w:kern w:val="2"/>
          <w:lang w:val="en-US"/>
          <w14:ligatures w14:val="standardContextual"/>
        </w:rPr>
        <w:t>Các thành phần của</w:t>
      </w:r>
      <w:r w:rsidRPr="001062BB">
        <w:rPr>
          <w:rFonts w:ascii="Times New Roman" w:eastAsia="Calibri" w:hAnsi="Times New Roman" w:cs="Times New Roman"/>
          <w:b/>
          <w:bCs/>
          <w:color w:val="000000" w:themeColor="text1"/>
          <w:kern w:val="2"/>
          <w:lang w:val="en-US"/>
          <w14:ligatures w14:val="standardContextual"/>
        </w:rPr>
        <w:t xml:space="preserve"> </w:t>
      </w:r>
      <w:r w:rsidR="00F953B6" w:rsidRPr="001062BB">
        <w:rPr>
          <w:rFonts w:ascii="Times New Roman" w:eastAsia="Calibri" w:hAnsi="Times New Roman" w:cs="Times New Roman"/>
          <w:b/>
          <w:bCs/>
          <w:color w:val="000000" w:themeColor="text1"/>
          <w:kern w:val="2"/>
          <w:lang w:val="en-US"/>
          <w14:ligatures w14:val="standardContextual"/>
        </w:rPr>
        <w:t>Kiến trúc</w:t>
      </w:r>
      <w:r w:rsidR="00B77578" w:rsidRPr="001062BB">
        <w:rPr>
          <w:rFonts w:ascii="Times New Roman" w:eastAsia="Calibri" w:hAnsi="Times New Roman" w:cs="Times New Roman"/>
          <w:b/>
          <w:bCs/>
          <w:color w:val="000000" w:themeColor="text1"/>
          <w:kern w:val="2"/>
          <w:lang w:val="en-US"/>
          <w14:ligatures w14:val="standardContextual"/>
        </w:rPr>
        <w:t xml:space="preserve"> tham chiếu</w:t>
      </w:r>
      <w:bookmarkEnd w:id="12"/>
    </w:p>
    <w:p w14:paraId="09E88B61" w14:textId="48CEB44D" w:rsidR="00F81043" w:rsidRPr="001062BB" w:rsidRDefault="00B77578">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1.1.</w:t>
      </w:r>
      <w:r w:rsidR="009937D9" w:rsidRPr="001062BB">
        <w:rPr>
          <w:rStyle w:val="VerbatimChar"/>
          <w:rFonts w:ascii="Times New Roman" w:hAnsi="Times New Roman" w:cs="Times New Roman"/>
          <w:color w:val="000000" w:themeColor="text1"/>
          <w:sz w:val="28"/>
          <w:szCs w:val="28"/>
        </w:rPr>
        <w:t xml:space="preserve"> </w:t>
      </w:r>
      <w:r w:rsidR="00B5587D" w:rsidRPr="001062BB">
        <w:rPr>
          <w:rStyle w:val="VerbatimChar"/>
          <w:rFonts w:ascii="Times New Roman" w:hAnsi="Times New Roman" w:cs="Times New Roman"/>
          <w:color w:val="000000" w:themeColor="text1"/>
          <w:sz w:val="28"/>
          <w:szCs w:val="28"/>
        </w:rPr>
        <w:t xml:space="preserve"> Phân lớp kiến trúc</w:t>
      </w:r>
    </w:p>
    <w:p w14:paraId="3C1695AA" w14:textId="685FFE41" w:rsidR="00F81043"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Mô hình kiến trúc tham chiếu chuyển đổi số cấp xã (sau đây gọi tắt là Mô hình) được thiết kế theo 04 lớp kiến trúc, thống nhất với Khung kiến trúc tổng thể quốc gia số</w:t>
      </w:r>
      <w:r w:rsidR="002F599F" w:rsidRPr="001062BB">
        <w:rPr>
          <w:rStyle w:val="VerbatimChar"/>
          <w:rFonts w:ascii="Times New Roman" w:hAnsi="Times New Roman" w:cs="Times New Roman"/>
          <w:color w:val="000000" w:themeColor="text1"/>
          <w:sz w:val="28"/>
          <w:szCs w:val="28"/>
        </w:rPr>
        <w:t xml:space="preserve"> (Hình 1)</w:t>
      </w:r>
      <w:r w:rsidRPr="001062BB">
        <w:rPr>
          <w:rStyle w:val="VerbatimChar"/>
          <w:rFonts w:ascii="Times New Roman" w:hAnsi="Times New Roman" w:cs="Times New Roman"/>
          <w:color w:val="000000" w:themeColor="text1"/>
          <w:sz w:val="28"/>
          <w:szCs w:val="28"/>
        </w:rPr>
        <w:t>, bao gồm:</w:t>
      </w:r>
    </w:p>
    <w:p w14:paraId="2BBF3308" w14:textId="4177B3E9" w:rsidR="00F81043" w:rsidRPr="001062BB" w:rsidRDefault="008A5927">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w:t>
      </w:r>
      <w:r w:rsidR="00B5587D" w:rsidRPr="001062BB">
        <w:rPr>
          <w:rStyle w:val="VerbatimChar"/>
          <w:rFonts w:ascii="Times New Roman" w:hAnsi="Times New Roman" w:cs="Times New Roman"/>
          <w:color w:val="000000" w:themeColor="text1"/>
          <w:sz w:val="28"/>
          <w:szCs w:val="28"/>
        </w:rPr>
        <w:t xml:space="preserve"> Lớp 1: Hạ tầng số và an ninh mạng dùng chung.</w:t>
      </w:r>
    </w:p>
    <w:p w14:paraId="3E2B4389" w14:textId="283DBF0C" w:rsidR="00F81043" w:rsidRPr="001062BB" w:rsidRDefault="008A5927">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w:t>
      </w:r>
      <w:r w:rsidR="00B5587D" w:rsidRPr="001062BB">
        <w:rPr>
          <w:rStyle w:val="VerbatimChar"/>
          <w:rFonts w:ascii="Times New Roman" w:hAnsi="Times New Roman" w:cs="Times New Roman"/>
          <w:color w:val="000000" w:themeColor="text1"/>
          <w:sz w:val="28"/>
          <w:szCs w:val="28"/>
        </w:rPr>
        <w:t xml:space="preserve"> Lớp 2: Dữ liệu và nền tảng lõi.</w:t>
      </w:r>
    </w:p>
    <w:p w14:paraId="278950D0" w14:textId="63D6FB2F" w:rsidR="00F81043" w:rsidRPr="001062BB" w:rsidRDefault="008A5927">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w:t>
      </w:r>
      <w:r w:rsidR="00B5587D" w:rsidRPr="001062BB">
        <w:rPr>
          <w:rStyle w:val="VerbatimChar"/>
          <w:rFonts w:ascii="Times New Roman" w:hAnsi="Times New Roman" w:cs="Times New Roman"/>
          <w:color w:val="000000" w:themeColor="text1"/>
          <w:sz w:val="28"/>
          <w:szCs w:val="28"/>
        </w:rPr>
        <w:t xml:space="preserve"> Lớp 3: Ứng dụng và nghiệp vụ dùng chung.</w:t>
      </w:r>
    </w:p>
    <w:p w14:paraId="1A090C83" w14:textId="496F3362" w:rsidR="00F81043" w:rsidRPr="001062BB" w:rsidRDefault="008A5927">
      <w:pPr>
        <w:spacing w:before="120" w:after="120"/>
        <w:ind w:firstLine="567"/>
        <w:jc w:val="both"/>
        <w:rP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w:t>
      </w:r>
      <w:r w:rsidR="00B5587D" w:rsidRPr="001062BB">
        <w:rPr>
          <w:rStyle w:val="VerbatimChar"/>
          <w:rFonts w:ascii="Times New Roman" w:hAnsi="Times New Roman" w:cs="Times New Roman"/>
          <w:color w:val="000000" w:themeColor="text1"/>
          <w:sz w:val="28"/>
          <w:szCs w:val="28"/>
        </w:rPr>
        <w:t xml:space="preserve"> Lớp 4: Kênh tương tác và đo lường hiệu quả.</w:t>
      </w:r>
    </w:p>
    <w:p w14:paraId="6CE90BFD" w14:textId="15DC02E0" w:rsidR="00591C6B" w:rsidRPr="001062BB" w:rsidRDefault="009937D9">
      <w:pPr>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Đồng thời </w:t>
      </w:r>
      <w:r w:rsidR="00F61007" w:rsidRPr="001062BB">
        <w:rPr>
          <w:rFonts w:ascii="Times New Roman" w:hAnsi="Times New Roman" w:cs="Times New Roman"/>
          <w:color w:val="000000" w:themeColor="text1"/>
          <w:sz w:val="28"/>
          <w:szCs w:val="28"/>
        </w:rPr>
        <w:t>xác định</w:t>
      </w:r>
      <w:r w:rsidRPr="001062BB">
        <w:rPr>
          <w:rFonts w:ascii="Times New Roman" w:hAnsi="Times New Roman" w:cs="Times New Roman"/>
          <w:color w:val="000000" w:themeColor="text1"/>
          <w:sz w:val="28"/>
          <w:szCs w:val="28"/>
        </w:rPr>
        <w:t xml:space="preserve"> 02 </w:t>
      </w:r>
      <w:r w:rsidR="00F61007" w:rsidRPr="001062BB">
        <w:rPr>
          <w:rFonts w:ascii="Times New Roman" w:hAnsi="Times New Roman" w:cs="Times New Roman"/>
          <w:color w:val="000000" w:themeColor="text1"/>
          <w:sz w:val="28"/>
          <w:szCs w:val="28"/>
        </w:rPr>
        <w:t>thành phần</w:t>
      </w:r>
      <w:r w:rsidRPr="001062BB">
        <w:rPr>
          <w:rFonts w:ascii="Times New Roman" w:hAnsi="Times New Roman" w:cs="Times New Roman"/>
          <w:color w:val="000000" w:themeColor="text1"/>
          <w:sz w:val="28"/>
          <w:szCs w:val="28"/>
        </w:rPr>
        <w:t xml:space="preserve"> xuyên suốt </w:t>
      </w:r>
      <w:r w:rsidR="00F61007" w:rsidRPr="001062BB">
        <w:rPr>
          <w:rFonts w:ascii="Times New Roman" w:hAnsi="Times New Roman" w:cs="Times New Roman"/>
          <w:color w:val="000000" w:themeColor="text1"/>
          <w:sz w:val="28"/>
          <w:szCs w:val="28"/>
        </w:rPr>
        <w:t xml:space="preserve">của Mô hình, áp dụng đối với toàn bộ 04 lớp kiến trúc </w:t>
      </w:r>
      <w:r w:rsidRPr="001062BB">
        <w:rPr>
          <w:rFonts w:ascii="Times New Roman" w:hAnsi="Times New Roman" w:cs="Times New Roman"/>
          <w:color w:val="000000" w:themeColor="text1"/>
          <w:sz w:val="28"/>
          <w:szCs w:val="28"/>
        </w:rPr>
        <w:t xml:space="preserve">gồm: </w:t>
      </w:r>
    </w:p>
    <w:p w14:paraId="1AD9DE6B" w14:textId="58DAABAD" w:rsidR="00591C6B" w:rsidRPr="001062BB" w:rsidRDefault="008A5927">
      <w:pPr>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rPr>
        <w:t>-</w:t>
      </w:r>
      <w:r w:rsidR="009937D9" w:rsidRPr="001062BB">
        <w:rPr>
          <w:rFonts w:ascii="Times New Roman" w:hAnsi="Times New Roman" w:cs="Times New Roman"/>
          <w:color w:val="000000" w:themeColor="text1"/>
          <w:sz w:val="28"/>
          <w:szCs w:val="28"/>
        </w:rPr>
        <w:t xml:space="preserve"> Vận hành </w:t>
      </w:r>
      <w:r w:rsidR="00854B8F" w:rsidRPr="001062BB">
        <w:rPr>
          <w:rFonts w:ascii="Times New Roman" w:hAnsi="Times New Roman" w:cs="Times New Roman"/>
          <w:color w:val="000000" w:themeColor="text1"/>
          <w:sz w:val="28"/>
          <w:szCs w:val="28"/>
        </w:rPr>
        <w:t>-</w:t>
      </w:r>
      <w:r w:rsidR="009937D9" w:rsidRPr="001062BB">
        <w:rPr>
          <w:rFonts w:ascii="Times New Roman" w:hAnsi="Times New Roman" w:cs="Times New Roman"/>
          <w:color w:val="000000" w:themeColor="text1"/>
          <w:sz w:val="28"/>
          <w:szCs w:val="28"/>
        </w:rPr>
        <w:t xml:space="preserve"> quản trị</w:t>
      </w:r>
      <w:r w:rsidR="00202688" w:rsidRPr="001062BB">
        <w:rPr>
          <w:rFonts w:ascii="Times New Roman" w:hAnsi="Times New Roman" w:cs="Times New Roman"/>
          <w:color w:val="000000" w:themeColor="text1"/>
          <w:sz w:val="28"/>
          <w:szCs w:val="28"/>
          <w:lang w:val="vi-VN"/>
        </w:rPr>
        <w:t>.</w:t>
      </w:r>
    </w:p>
    <w:p w14:paraId="4BEE5965" w14:textId="07280DB8" w:rsidR="00591C6B" w:rsidRPr="001062BB" w:rsidRDefault="008A5927">
      <w:pPr>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w:t>
      </w:r>
      <w:r w:rsidR="009937D9" w:rsidRPr="001062BB">
        <w:rPr>
          <w:rFonts w:ascii="Times New Roman" w:hAnsi="Times New Roman" w:cs="Times New Roman"/>
          <w:color w:val="000000" w:themeColor="text1"/>
          <w:sz w:val="28"/>
          <w:szCs w:val="28"/>
        </w:rPr>
        <w:t xml:space="preserve"> Nguồn lực </w:t>
      </w:r>
      <w:r w:rsidR="00854B8F" w:rsidRPr="001062BB">
        <w:rPr>
          <w:rFonts w:ascii="Times New Roman" w:hAnsi="Times New Roman" w:cs="Times New Roman"/>
          <w:color w:val="000000" w:themeColor="text1"/>
          <w:sz w:val="28"/>
          <w:szCs w:val="28"/>
        </w:rPr>
        <w:t>-</w:t>
      </w:r>
      <w:r w:rsidR="009937D9" w:rsidRPr="001062BB">
        <w:rPr>
          <w:rFonts w:ascii="Times New Roman" w:hAnsi="Times New Roman" w:cs="Times New Roman"/>
          <w:color w:val="000000" w:themeColor="text1"/>
          <w:sz w:val="28"/>
          <w:szCs w:val="28"/>
        </w:rPr>
        <w:t xml:space="preserve"> nhân lực.</w:t>
      </w:r>
    </w:p>
    <w:p w14:paraId="2A50F948" w14:textId="499C9C3A" w:rsidR="00F61007" w:rsidRPr="001062BB" w:rsidRDefault="00F61007">
      <w:pPr>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Hai thành phần xuyên suốt này là bộ phận cấu thành của Mô hình, có vai trò bảo đảm điều kiện tổ chức thực hiện, vận hành ổn định, duy trì hiệu quả và phát triển bền vững đối với toàn bộ các lớp kiến trúc.</w:t>
      </w:r>
    </w:p>
    <w:p w14:paraId="4F0FA0B9" w14:textId="65C66769" w:rsidR="007B585C" w:rsidRPr="001062BB" w:rsidRDefault="007B585C">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Mô hình này là khung tham chiếu thống nhất triển khai trên phạm vi toàn quốc. Ủy ban nhân dân cấp tỉnh tổ chức triển khai cụ thể trên địa bàn; không thiết kế, ban hành mô hình riêng; bảo đảm tuân thủ Khung kiến trúc tổng thể quốc gia số, sử dụng các nền tảng, dữ liệu dùng chung và đáp ứng đầy đủ các yêu cầu tối thiểu của Mô hình</w:t>
      </w:r>
      <w:r w:rsidR="00C97103" w:rsidRPr="001062BB">
        <w:rPr>
          <w:rStyle w:val="VerbatimChar"/>
          <w:rFonts w:ascii="Times New Roman" w:hAnsi="Times New Roman" w:cs="Times New Roman"/>
          <w:color w:val="000000" w:themeColor="text1"/>
          <w:sz w:val="28"/>
          <w:szCs w:val="28"/>
        </w:rPr>
        <w:t>.</w:t>
      </w:r>
    </w:p>
    <w:p w14:paraId="5E8E1955" w14:textId="103F1924" w:rsidR="002F599F" w:rsidRPr="001062BB" w:rsidRDefault="008B6DF7" w:rsidP="00933B3C">
      <w:pPr>
        <w:pStyle w:val="ListBullet"/>
        <w:numPr>
          <w:ilvl w:val="0"/>
          <w:numId w:val="0"/>
        </w:numPr>
        <w:ind w:left="360" w:hanging="360"/>
        <w:jc w:val="center"/>
        <w:rPr>
          <w:rStyle w:val="VerbatimChar"/>
          <w:rFonts w:ascii="Times New Roman" w:hAnsi="Times New Roman" w:cs="Times New Roman"/>
          <w:color w:val="000000" w:themeColor="text1"/>
          <w:sz w:val="28"/>
          <w:szCs w:val="28"/>
        </w:rPr>
      </w:pPr>
      <w:r w:rsidRPr="001062BB">
        <w:rPr>
          <w:color w:val="000000" w:themeColor="text1"/>
        </w:rPr>
        <w:lastRenderedPageBreak/>
        <w:t xml:space="preserve"> </w:t>
      </w:r>
      <w:r w:rsidR="001C4112" w:rsidRPr="001062BB">
        <w:rPr>
          <w:color w:val="000000" w:themeColor="text1"/>
        </w:rPr>
        <w:t xml:space="preserve"> </w:t>
      </w:r>
      <w:r w:rsidR="006E74A6" w:rsidRPr="001062BB">
        <w:rPr>
          <w:noProof/>
          <w:color w:val="000000" w:themeColor="text1"/>
        </w:rPr>
        <w:object w:dxaOrig="14535" w:dyaOrig="17580" w14:anchorId="76028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 style="width:452.5pt;height:547.75pt;mso-width-percent:0;mso-height-percent:0;mso-width-percent:0;mso-height-percent:0" o:ole="">
            <v:imagedata r:id="rId8" o:title=""/>
          </v:shape>
          <o:OLEObject Type="Embed" ProgID="Visio.Drawing.15" ShapeID="_x0000_i1048" DrawAspect="Content" ObjectID="_1836383840" r:id="rId9"/>
        </w:object>
      </w:r>
    </w:p>
    <w:p w14:paraId="51EA008F" w14:textId="4FBC0207" w:rsidR="002F599F" w:rsidRPr="001062BB" w:rsidRDefault="002F599F" w:rsidP="002F599F">
      <w:pPr>
        <w:pStyle w:val="ListBullet"/>
        <w:numPr>
          <w:ilvl w:val="0"/>
          <w:numId w:val="0"/>
        </w:numPr>
        <w:ind w:left="360" w:hanging="360"/>
        <w:jc w:val="center"/>
        <w:rPr>
          <w:rStyle w:val="VerbatimChar"/>
          <w:rFonts w:ascii="Times New Roman" w:hAnsi="Times New Roman" w:cs="Times New Roman"/>
          <w:i/>
          <w:iCs/>
          <w:color w:val="000000" w:themeColor="text1"/>
          <w:sz w:val="28"/>
          <w:szCs w:val="28"/>
        </w:rPr>
      </w:pPr>
      <w:r w:rsidRPr="001062BB">
        <w:rPr>
          <w:rStyle w:val="VerbatimChar"/>
          <w:rFonts w:ascii="Times New Roman" w:hAnsi="Times New Roman" w:cs="Times New Roman"/>
          <w:i/>
          <w:iCs/>
          <w:color w:val="000000" w:themeColor="text1"/>
          <w:sz w:val="28"/>
          <w:szCs w:val="28"/>
        </w:rPr>
        <w:t>Hình 1: Mô hình kiến trúc tham chiếu chuyển đổi số cấp xã</w:t>
      </w:r>
    </w:p>
    <w:p w14:paraId="7AA69BE2" w14:textId="64B72908" w:rsidR="00200E5D" w:rsidRPr="001062BB" w:rsidRDefault="00200E5D" w:rsidP="002F599F">
      <w:pPr>
        <w:pStyle w:val="ListBullet"/>
        <w:numPr>
          <w:ilvl w:val="0"/>
          <w:numId w:val="0"/>
        </w:numPr>
        <w:ind w:left="360" w:hanging="360"/>
        <w:jc w:val="center"/>
        <w:rPr>
          <w:rStyle w:val="VerbatimChar"/>
          <w:rFonts w:ascii="Times New Roman" w:hAnsi="Times New Roman" w:cs="Times New Roman"/>
          <w:i/>
          <w:iCs/>
          <w:color w:val="000000" w:themeColor="text1"/>
          <w:sz w:val="28"/>
          <w:szCs w:val="28"/>
        </w:rPr>
      </w:pPr>
    </w:p>
    <w:p w14:paraId="61AE0287" w14:textId="51D4657D" w:rsidR="00200E5D" w:rsidRPr="001062BB" w:rsidRDefault="00D82820" w:rsidP="00A10AC8">
      <w:pPr>
        <w:spacing w:before="120" w:after="120"/>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w:t>
      </w:r>
      <w:r w:rsidR="00200E5D" w:rsidRPr="001062BB">
        <w:rPr>
          <w:rStyle w:val="VerbatimChar"/>
          <w:rFonts w:ascii="Times New Roman" w:hAnsi="Times New Roman" w:cs="Times New Roman"/>
          <w:color w:val="000000" w:themeColor="text1"/>
          <w:sz w:val="28"/>
          <w:szCs w:val="28"/>
        </w:rPr>
        <w:t>Kênh tương tác và đo lường hiệu quả</w:t>
      </w:r>
    </w:p>
    <w:p w14:paraId="731C1E5C" w14:textId="1348F420" w:rsidR="00200E5D" w:rsidRPr="001062BB" w:rsidRDefault="006E74A6" w:rsidP="00A10AC8">
      <w:pPr>
        <w:spacing w:before="120" w:after="120"/>
        <w:rPr>
          <w:color w:val="000000" w:themeColor="text1"/>
        </w:rPr>
      </w:pPr>
      <w:r w:rsidRPr="001062BB">
        <w:rPr>
          <w:noProof/>
          <w:color w:val="000000" w:themeColor="text1"/>
        </w:rPr>
        <w:object w:dxaOrig="23830" w:dyaOrig="1820" w14:anchorId="1E17AD2B">
          <v:shape id="_x0000_i1047" type="#_x0000_t75" alt="" style="width:453.05pt;height:48.2pt;mso-width-percent:0;mso-height-percent:0;mso-width-percent:0;mso-height-percent:0" o:ole="">
            <v:imagedata r:id="rId10" o:title=""/>
          </v:shape>
          <o:OLEObject Type="Embed" ProgID="Visio.Drawing.15" ShapeID="_x0000_i1047" DrawAspect="Content" ObjectID="_1836383841" r:id="rId11"/>
        </w:object>
      </w:r>
    </w:p>
    <w:p w14:paraId="3EC6520E" w14:textId="68154E51" w:rsidR="00093B11" w:rsidRPr="001062BB" w:rsidRDefault="006E74A6" w:rsidP="00A10AC8">
      <w:pPr>
        <w:spacing w:before="120" w:after="120"/>
        <w:rPr>
          <w:color w:val="000000" w:themeColor="text1"/>
        </w:rPr>
      </w:pPr>
      <w:r w:rsidRPr="001062BB">
        <w:rPr>
          <w:noProof/>
          <w:color w:val="000000" w:themeColor="text1"/>
        </w:rPr>
        <w:object w:dxaOrig="23830" w:dyaOrig="3910" w14:anchorId="5BEDAD99">
          <v:shape id="_x0000_i1046" type="#_x0000_t75" alt="" style="width:453.05pt;height:108pt;mso-width-percent:0;mso-height-percent:0;mso-width-percent:0;mso-height-percent:0" o:ole="">
            <v:imagedata r:id="rId12" o:title=""/>
          </v:shape>
          <o:OLEObject Type="Embed" ProgID="Visio.Drawing.15" ShapeID="_x0000_i1046" DrawAspect="Content" ObjectID="_1836383842" r:id="rId13"/>
        </w:object>
      </w:r>
    </w:p>
    <w:p w14:paraId="5ED9815A" w14:textId="77777777" w:rsidR="00093B11" w:rsidRPr="001062BB" w:rsidRDefault="00093B11" w:rsidP="00A10AC8">
      <w:pPr>
        <w:spacing w:before="120" w:after="120"/>
        <w:rPr>
          <w:rStyle w:val="VerbatimChar"/>
          <w:rFonts w:ascii="Times New Roman" w:hAnsi="Times New Roman" w:cs="Times New Roman"/>
          <w:color w:val="000000" w:themeColor="text1"/>
          <w:sz w:val="28"/>
          <w:szCs w:val="28"/>
        </w:rPr>
      </w:pPr>
    </w:p>
    <w:p w14:paraId="27B9D729" w14:textId="7555FBDC" w:rsidR="00200E5D" w:rsidRPr="001062BB" w:rsidRDefault="00D82820" w:rsidP="00200E5D">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Ứng dụng và nghiệp vụ dùng chung</w:t>
      </w:r>
    </w:p>
    <w:p w14:paraId="3342E5BE" w14:textId="014F35E1" w:rsidR="009B51BC" w:rsidRPr="001062BB" w:rsidRDefault="00212BDA" w:rsidP="00200E5D">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 Ứng dụng và nghiệp vụ dùng chung (</w:t>
      </w:r>
      <w:r w:rsidR="009B51BC" w:rsidRPr="001062BB">
        <w:rPr>
          <w:rStyle w:val="VerbatimChar"/>
          <w:rFonts w:ascii="Times New Roman" w:hAnsi="Times New Roman" w:cs="Times New Roman"/>
          <w:color w:val="000000" w:themeColor="text1"/>
          <w:sz w:val="28"/>
          <w:szCs w:val="28"/>
        </w:rPr>
        <w:t>Chính quyền số</w:t>
      </w:r>
      <w:r w:rsidRPr="001062BB">
        <w:rPr>
          <w:rStyle w:val="VerbatimChar"/>
          <w:rFonts w:ascii="Times New Roman" w:hAnsi="Times New Roman" w:cs="Times New Roman"/>
          <w:color w:val="000000" w:themeColor="text1"/>
          <w:sz w:val="28"/>
          <w:szCs w:val="28"/>
        </w:rPr>
        <w:t>)</w:t>
      </w:r>
    </w:p>
    <w:p w14:paraId="4125BDAC" w14:textId="70CA330F" w:rsidR="009B51BC" w:rsidRPr="001062BB" w:rsidRDefault="006E74A6" w:rsidP="000F5D4B">
      <w:pPr>
        <w:pStyle w:val="ListBullet"/>
        <w:numPr>
          <w:ilvl w:val="0"/>
          <w:numId w:val="0"/>
        </w:numPr>
        <w:ind w:left="360" w:hanging="360"/>
        <w:jc w:val="center"/>
        <w:rPr>
          <w:rStyle w:val="VerbatimChar"/>
          <w:rFonts w:ascii="Times New Roman" w:hAnsi="Times New Roman" w:cs="Times New Roman"/>
          <w:color w:val="000000" w:themeColor="text1"/>
          <w:sz w:val="28"/>
          <w:szCs w:val="28"/>
        </w:rPr>
      </w:pPr>
      <w:r w:rsidRPr="001062BB">
        <w:rPr>
          <w:noProof/>
          <w:color w:val="000000" w:themeColor="text1"/>
        </w:rPr>
        <w:object w:dxaOrig="7781" w:dyaOrig="9151" w14:anchorId="25E6EED7">
          <v:shape id="_x0000_i1045" type="#_x0000_t75" alt="" style="width:388.8pt;height:456.35pt;mso-width-percent:0;mso-height-percent:0;mso-width-percent:0;mso-height-percent:0" o:ole="">
            <v:imagedata r:id="rId14" o:title=""/>
          </v:shape>
          <o:OLEObject Type="Embed" ProgID="Visio.Drawing.15" ShapeID="_x0000_i1045" DrawAspect="Content" ObjectID="_1836383843" r:id="rId15"/>
        </w:object>
      </w:r>
    </w:p>
    <w:p w14:paraId="36516DDD" w14:textId="77777777" w:rsidR="00A10AC8" w:rsidRPr="001062BB" w:rsidRDefault="00A10AC8" w:rsidP="00200E5D">
      <w:pPr>
        <w:pStyle w:val="ListBullet"/>
        <w:numPr>
          <w:ilvl w:val="0"/>
          <w:numId w:val="0"/>
        </w:numPr>
        <w:ind w:left="360" w:hanging="360"/>
        <w:rPr>
          <w:rStyle w:val="VerbatimChar"/>
          <w:rFonts w:ascii="Times New Roman" w:hAnsi="Times New Roman" w:cs="Times New Roman"/>
          <w:i/>
          <w:iCs/>
          <w:color w:val="000000" w:themeColor="text1"/>
          <w:sz w:val="28"/>
          <w:szCs w:val="28"/>
        </w:rPr>
      </w:pPr>
    </w:p>
    <w:p w14:paraId="08FF065A" w14:textId="5AF23A06" w:rsidR="00200E5D" w:rsidRPr="001062BB" w:rsidRDefault="00BB2FC0" w:rsidP="009B51BC">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 Ứng dụng và nghiệp vụ dùng chung (</w:t>
      </w:r>
      <w:r w:rsidR="009B51BC" w:rsidRPr="001062BB">
        <w:rPr>
          <w:rStyle w:val="VerbatimChar"/>
          <w:rFonts w:ascii="Times New Roman" w:hAnsi="Times New Roman" w:cs="Times New Roman"/>
          <w:color w:val="000000" w:themeColor="text1"/>
          <w:sz w:val="28"/>
          <w:szCs w:val="28"/>
        </w:rPr>
        <w:t>Kinh tế số</w:t>
      </w:r>
      <w:r w:rsidRPr="001062BB">
        <w:rPr>
          <w:rStyle w:val="VerbatimChar"/>
          <w:rFonts w:ascii="Times New Roman" w:hAnsi="Times New Roman" w:cs="Times New Roman"/>
          <w:color w:val="000000" w:themeColor="text1"/>
          <w:sz w:val="28"/>
          <w:szCs w:val="28"/>
        </w:rPr>
        <w:t>)</w:t>
      </w:r>
    </w:p>
    <w:p w14:paraId="6CB463B1" w14:textId="1815B293" w:rsidR="009B51BC" w:rsidRPr="001062BB" w:rsidRDefault="006E74A6" w:rsidP="00212BDA">
      <w:pPr>
        <w:pStyle w:val="ListBullet"/>
        <w:numPr>
          <w:ilvl w:val="0"/>
          <w:numId w:val="0"/>
        </w:numPr>
        <w:ind w:left="360" w:hanging="360"/>
        <w:jc w:val="center"/>
        <w:rPr>
          <w:rStyle w:val="VerbatimChar"/>
          <w:rFonts w:ascii="Times New Roman" w:hAnsi="Times New Roman" w:cs="Times New Roman"/>
          <w:color w:val="000000" w:themeColor="text1"/>
          <w:sz w:val="28"/>
          <w:szCs w:val="28"/>
        </w:rPr>
      </w:pPr>
      <w:r w:rsidRPr="001062BB">
        <w:rPr>
          <w:noProof/>
          <w:color w:val="000000" w:themeColor="text1"/>
        </w:rPr>
        <w:object w:dxaOrig="7781" w:dyaOrig="9151" w14:anchorId="5CC7C375">
          <v:shape id="_x0000_i1044" type="#_x0000_t75" alt="" style="width:388.8pt;height:456.35pt;mso-width-percent:0;mso-height-percent:0;mso-width-percent:0;mso-height-percent:0" o:ole="">
            <v:imagedata r:id="rId16" o:title=""/>
          </v:shape>
          <o:OLEObject Type="Embed" ProgID="Visio.Drawing.15" ShapeID="_x0000_i1044" DrawAspect="Content" ObjectID="_1836383844" r:id="rId17"/>
        </w:object>
      </w:r>
    </w:p>
    <w:p w14:paraId="26696986" w14:textId="66937268" w:rsidR="005302F5" w:rsidRPr="001062BB" w:rsidRDefault="005302F5">
      <w:pPr>
        <w:rPr>
          <w:rStyle w:val="VerbatimChar"/>
          <w:rFonts w:ascii="Times New Roman" w:hAnsi="Times New Roman" w:cs="Times New Roman"/>
          <w:i/>
          <w:iCs/>
          <w:color w:val="000000" w:themeColor="text1"/>
          <w:sz w:val="28"/>
          <w:szCs w:val="28"/>
        </w:rPr>
      </w:pPr>
      <w:r w:rsidRPr="001062BB">
        <w:rPr>
          <w:rStyle w:val="VerbatimChar"/>
          <w:rFonts w:ascii="Times New Roman" w:hAnsi="Times New Roman" w:cs="Times New Roman"/>
          <w:i/>
          <w:iCs/>
          <w:color w:val="000000" w:themeColor="text1"/>
          <w:sz w:val="28"/>
          <w:szCs w:val="28"/>
        </w:rPr>
        <w:br w:type="page"/>
      </w:r>
    </w:p>
    <w:p w14:paraId="01002848" w14:textId="1D5C7FBB" w:rsidR="00BB2FC0" w:rsidRPr="001062BB" w:rsidRDefault="00BB2FC0" w:rsidP="009B51BC">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 xml:space="preserve">  + Ứng dụng và nghiệp vụ dùng chung (Xã hội số)</w:t>
      </w:r>
    </w:p>
    <w:p w14:paraId="009CDF43" w14:textId="13706914" w:rsidR="00BB2FC0" w:rsidRPr="001062BB" w:rsidRDefault="00BB2FC0" w:rsidP="00BB2FC0">
      <w:pPr>
        <w:pStyle w:val="ListBullet"/>
        <w:numPr>
          <w:ilvl w:val="0"/>
          <w:numId w:val="0"/>
        </w:numPr>
        <w:ind w:left="360" w:hanging="360"/>
        <w:jc w:val="center"/>
        <w:rPr>
          <w:rStyle w:val="VerbatimChar"/>
          <w:rFonts w:ascii="Times New Roman" w:hAnsi="Times New Roman" w:cs="Times New Roman"/>
          <w:i/>
          <w:iCs/>
          <w:color w:val="000000" w:themeColor="text1"/>
          <w:sz w:val="28"/>
          <w:szCs w:val="28"/>
        </w:rPr>
      </w:pPr>
    </w:p>
    <w:p w14:paraId="2AB84DFF" w14:textId="17DB7F96" w:rsidR="00BB2FC0" w:rsidRPr="001062BB" w:rsidRDefault="006E74A6" w:rsidP="000F5D4B">
      <w:pPr>
        <w:pStyle w:val="ListBullet"/>
        <w:numPr>
          <w:ilvl w:val="0"/>
          <w:numId w:val="0"/>
        </w:numPr>
        <w:ind w:left="360" w:hanging="360"/>
        <w:jc w:val="center"/>
        <w:rPr>
          <w:rStyle w:val="VerbatimChar"/>
          <w:rFonts w:ascii="Times New Roman" w:hAnsi="Times New Roman" w:cs="Times New Roman"/>
          <w:i/>
          <w:iCs/>
          <w:color w:val="000000" w:themeColor="text1"/>
          <w:sz w:val="28"/>
          <w:szCs w:val="28"/>
        </w:rPr>
      </w:pPr>
      <w:r w:rsidRPr="001062BB">
        <w:rPr>
          <w:noProof/>
          <w:color w:val="000000" w:themeColor="text1"/>
        </w:rPr>
        <w:object w:dxaOrig="8430" w:dyaOrig="9151" w14:anchorId="5148839C">
          <v:shape id="_x0000_i1043" type="#_x0000_t75" alt="" style="width:422.6pt;height:456.35pt;mso-width-percent:0;mso-height-percent:0;mso-width-percent:0;mso-height-percent:0" o:ole="">
            <v:imagedata r:id="rId18" o:title=""/>
          </v:shape>
          <o:OLEObject Type="Embed" ProgID="Visio.Drawing.15" ShapeID="_x0000_i1043" DrawAspect="Content" ObjectID="_1836383845" r:id="rId19"/>
        </w:object>
      </w:r>
    </w:p>
    <w:p w14:paraId="134813E5" w14:textId="700B0A79" w:rsidR="00C96060" w:rsidRPr="001062BB" w:rsidRDefault="00C96060" w:rsidP="009B51BC">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Dữ liệu và nền tảng lõi</w:t>
      </w:r>
    </w:p>
    <w:p w14:paraId="64AD1EEC" w14:textId="5A7BD62B" w:rsidR="004C0093" w:rsidRPr="001062BB" w:rsidRDefault="006E74A6" w:rsidP="009B51BC">
      <w:pPr>
        <w:pStyle w:val="ListBullet"/>
        <w:numPr>
          <w:ilvl w:val="0"/>
          <w:numId w:val="0"/>
        </w:numPr>
        <w:ind w:left="360" w:hanging="360"/>
        <w:rPr>
          <w:color w:val="000000" w:themeColor="text1"/>
        </w:rPr>
      </w:pPr>
      <w:r w:rsidRPr="001062BB">
        <w:rPr>
          <w:noProof/>
          <w:color w:val="000000" w:themeColor="text1"/>
        </w:rPr>
        <w:object w:dxaOrig="23841" w:dyaOrig="1760" w14:anchorId="2157ABB2">
          <v:shape id="_x0000_i1042" type="#_x0000_t75" alt="" style="width:453.05pt;height:56.5pt;mso-width-percent:0;mso-height-percent:0;mso-width-percent:0;mso-height-percent:0" o:ole="">
            <v:imagedata r:id="rId20" o:title=""/>
          </v:shape>
          <o:OLEObject Type="Embed" ProgID="Visio.Drawing.15" ShapeID="_x0000_i1042" DrawAspect="Content" ObjectID="_1836383846" r:id="rId21"/>
        </w:object>
      </w:r>
    </w:p>
    <w:p w14:paraId="72838358" w14:textId="187BB7BE" w:rsidR="00F117C3" w:rsidRPr="001062BB" w:rsidRDefault="006E74A6" w:rsidP="009B51BC">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noProof/>
          <w:color w:val="000000" w:themeColor="text1"/>
        </w:rPr>
        <w:object w:dxaOrig="23841" w:dyaOrig="4321" w14:anchorId="2EE9B37A">
          <v:shape id="_x0000_i1041" type="#_x0000_t75" alt="" style="width:453.05pt;height:126.85pt;mso-width-percent:0;mso-height-percent:0;mso-width-percent:0;mso-height-percent:0" o:ole="">
            <v:imagedata r:id="rId22" o:title=""/>
          </v:shape>
          <o:OLEObject Type="Embed" ProgID="Visio.Drawing.15" ShapeID="_x0000_i1041" DrawAspect="Content" ObjectID="_1836383847" r:id="rId23"/>
        </w:object>
      </w:r>
    </w:p>
    <w:p w14:paraId="2462EDDC" w14:textId="5CBD72BB" w:rsidR="004C0093" w:rsidRPr="001062BB" w:rsidRDefault="004C0093" w:rsidP="009B51BC">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Hạ tầng số và an ninh mạng dùng chung</w:t>
      </w:r>
    </w:p>
    <w:p w14:paraId="05D4C10C" w14:textId="5BD40869" w:rsidR="004C0093" w:rsidRPr="001062BB" w:rsidRDefault="006E74A6" w:rsidP="009B51BC">
      <w:pPr>
        <w:pStyle w:val="ListBullet"/>
        <w:numPr>
          <w:ilvl w:val="0"/>
          <w:numId w:val="0"/>
        </w:numPr>
        <w:ind w:left="360" w:hanging="360"/>
        <w:rPr>
          <w:color w:val="000000" w:themeColor="text1"/>
        </w:rPr>
      </w:pPr>
      <w:r w:rsidRPr="001062BB">
        <w:rPr>
          <w:noProof/>
          <w:color w:val="000000" w:themeColor="text1"/>
        </w:rPr>
        <w:object w:dxaOrig="23830" w:dyaOrig="1881" w14:anchorId="2261813D">
          <v:shape id="_x0000_i1040" type="#_x0000_t75" alt="" style="width:453.05pt;height:58.7pt;mso-width-percent:0;mso-height-percent:0;mso-width-percent:0;mso-height-percent:0" o:ole="">
            <v:imagedata r:id="rId24" o:title=""/>
          </v:shape>
          <o:OLEObject Type="Embed" ProgID="Visio.Drawing.15" ShapeID="_x0000_i1040" DrawAspect="Content" ObjectID="_1836383848" r:id="rId25"/>
        </w:object>
      </w:r>
    </w:p>
    <w:p w14:paraId="15B9D451" w14:textId="70538759" w:rsidR="00966F19" w:rsidRPr="001062BB" w:rsidRDefault="006E74A6" w:rsidP="009B51BC">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noProof/>
          <w:color w:val="000000" w:themeColor="text1"/>
        </w:rPr>
        <w:object w:dxaOrig="23821" w:dyaOrig="4461" w14:anchorId="0EADF0D7">
          <v:shape id="_x0000_i1039" type="#_x0000_t75" alt="" style="width:452.5pt;height:109.1pt;mso-width-percent:0;mso-height-percent:0;mso-width-percent:0;mso-height-percent:0" o:ole="">
            <v:imagedata r:id="rId26" o:title=""/>
          </v:shape>
          <o:OLEObject Type="Embed" ProgID="Visio.Drawing.15" ShapeID="_x0000_i1039" DrawAspect="Content" ObjectID="_1836383849" r:id="rId27"/>
        </w:object>
      </w:r>
    </w:p>
    <w:p w14:paraId="5A4859AD" w14:textId="77777777" w:rsidR="00E03C2E" w:rsidRPr="001062BB" w:rsidRDefault="00E03C2E">
      <w:pPr>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br w:type="page"/>
      </w:r>
    </w:p>
    <w:p w14:paraId="49E61649" w14:textId="00A52350" w:rsidR="002F599F" w:rsidRPr="001062BB" w:rsidRDefault="00B77578" w:rsidP="00A94D34">
      <w:pPr>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1.2.</w:t>
      </w:r>
      <w:r w:rsidR="008F56A7" w:rsidRPr="001062BB">
        <w:rPr>
          <w:rStyle w:val="VerbatimChar"/>
          <w:rFonts w:ascii="Times New Roman" w:hAnsi="Times New Roman" w:cs="Times New Roman"/>
          <w:color w:val="000000" w:themeColor="text1"/>
          <w:sz w:val="28"/>
          <w:szCs w:val="28"/>
        </w:rPr>
        <w:t xml:space="preserve"> Phân cấp triển khai theo 03 cấp</w:t>
      </w:r>
    </w:p>
    <w:p w14:paraId="5B09CF64" w14:textId="4F7C4E0D" w:rsidR="002F599F" w:rsidRPr="001062BB" w:rsidRDefault="005B56C4" w:rsidP="002F599F">
      <w:pPr>
        <w:pStyle w:val="ListBullet"/>
        <w:numPr>
          <w:ilvl w:val="0"/>
          <w:numId w:val="0"/>
        </w:numPr>
        <w:ind w:left="360" w:hanging="360"/>
        <w:rPr>
          <w:rStyle w:val="VerbatimCha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14535" w:dyaOrig="17580" w14:anchorId="74635C32">
          <v:shape id="_x0000_i1038" type="#_x0000_t75" alt="" style="width:452.5pt;height:547.75pt;mso-width-percent:0;mso-height-percent:0;mso-width-percent:0;mso-height-percent:0" o:ole="">
            <v:imagedata r:id="rId28" o:title=""/>
          </v:shape>
          <o:OLEObject Type="Embed" ProgID="Visio.Drawing.15" ShapeID="_x0000_i1038" DrawAspect="Content" ObjectID="_1836383850" r:id="rId29"/>
        </w:object>
      </w:r>
    </w:p>
    <w:p w14:paraId="3F804809" w14:textId="1076BDAE" w:rsidR="002F599F" w:rsidRPr="001062BB" w:rsidRDefault="002F599F" w:rsidP="00A94D34">
      <w:pPr>
        <w:pStyle w:val="ListBullet"/>
        <w:numPr>
          <w:ilvl w:val="0"/>
          <w:numId w:val="0"/>
        </w:numPr>
        <w:ind w:left="360" w:hanging="360"/>
        <w:jc w:val="center"/>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i/>
          <w:iCs/>
          <w:color w:val="000000" w:themeColor="text1"/>
          <w:sz w:val="28"/>
          <w:szCs w:val="28"/>
        </w:rPr>
        <w:t>Hình 2: Mô hình kiến trúc tham chiếu chuyển đổi số cấp xã theo 3 cấp</w:t>
      </w:r>
    </w:p>
    <w:p w14:paraId="75DA6E05" w14:textId="3689E2F5"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Mô hình được tổ chức triển khai theo 03 cấp trách nhiệm</w:t>
      </w:r>
      <w:r w:rsidR="00B77578" w:rsidRPr="001062BB">
        <w:rPr>
          <w:rStyle w:val="VerbatimChar"/>
          <w:rFonts w:ascii="Times New Roman" w:hAnsi="Times New Roman" w:cs="Times New Roman"/>
          <w:color w:val="000000" w:themeColor="text1"/>
          <w:sz w:val="28"/>
          <w:szCs w:val="28"/>
        </w:rPr>
        <w:t xml:space="preserve"> (Hình 2)</w:t>
      </w:r>
      <w:r w:rsidRPr="001062BB">
        <w:rPr>
          <w:rStyle w:val="VerbatimChar"/>
          <w:rFonts w:ascii="Times New Roman" w:hAnsi="Times New Roman" w:cs="Times New Roman"/>
          <w:color w:val="000000" w:themeColor="text1"/>
          <w:sz w:val="28"/>
          <w:szCs w:val="28"/>
        </w:rPr>
        <w:t>:</w:t>
      </w:r>
    </w:p>
    <w:p w14:paraId="5479CFA3" w14:textId="096FFADF" w:rsidR="00591C6B" w:rsidRPr="001062BB" w:rsidRDefault="009937D9">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w:t>
      </w:r>
      <w:r w:rsidR="00B5587D" w:rsidRPr="001062BB">
        <w:rPr>
          <w:rStyle w:val="VerbatimChar"/>
          <w:rFonts w:ascii="Times New Roman" w:hAnsi="Times New Roman" w:cs="Times New Roman"/>
          <w:color w:val="000000" w:themeColor="text1"/>
          <w:sz w:val="28"/>
          <w:szCs w:val="28"/>
        </w:rPr>
        <w:t>Cấp Trung ương: Cung cấp các nền tảng, cơ sở dữ liệu và dịch vụ số dùng chung cấp quốc gia; Ban hành tiêu chuẩn, quy chuẩn, hướng dẫn kỹ thuật</w:t>
      </w:r>
      <w:r w:rsidR="00361656" w:rsidRPr="001062BB">
        <w:rPr>
          <w:rStyle w:val="VerbatimChar"/>
          <w:rFonts w:ascii="Times New Roman" w:hAnsi="Times New Roman" w:cs="Times New Roman"/>
          <w:color w:val="000000" w:themeColor="text1"/>
          <w:sz w:val="28"/>
          <w:szCs w:val="28"/>
        </w:rPr>
        <w:t>.</w:t>
      </w:r>
    </w:p>
    <w:p w14:paraId="3183694E" w14:textId="0F733ADF" w:rsidR="00591C6B" w:rsidRPr="001062BB" w:rsidRDefault="009937D9">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 xml:space="preserve">- </w:t>
      </w:r>
      <w:r w:rsidR="00B5587D" w:rsidRPr="001062BB">
        <w:rPr>
          <w:rStyle w:val="VerbatimChar"/>
          <w:rFonts w:ascii="Times New Roman" w:hAnsi="Times New Roman" w:cs="Times New Roman"/>
          <w:color w:val="000000" w:themeColor="text1"/>
          <w:sz w:val="28"/>
          <w:szCs w:val="28"/>
        </w:rPr>
        <w:t>Cấp tỉnh: Cung cấp hạ tầng và nền tảng dùng chung cấp tỉnh; Tích hợp, kết nối, chia sẻ dữ liệu giữa cấp xã với các nền tảng/cơ sở dữ liệu quốc gia; Tổ chức vận hành tập trung, giám sát và hỗ trợ người dùng cho cấp xã</w:t>
      </w:r>
      <w:r w:rsidR="00361656" w:rsidRPr="001062BB">
        <w:rPr>
          <w:rStyle w:val="VerbatimChar"/>
          <w:rFonts w:ascii="Times New Roman" w:hAnsi="Times New Roman" w:cs="Times New Roman"/>
          <w:color w:val="000000" w:themeColor="text1"/>
          <w:sz w:val="28"/>
          <w:szCs w:val="28"/>
        </w:rPr>
        <w:t>.</w:t>
      </w:r>
      <w:r w:rsidR="00B5587D" w:rsidRPr="001062BB">
        <w:rPr>
          <w:rStyle w:val="VerbatimChar"/>
          <w:rFonts w:ascii="Times New Roman" w:hAnsi="Times New Roman" w:cs="Times New Roman"/>
          <w:color w:val="000000" w:themeColor="text1"/>
          <w:sz w:val="28"/>
          <w:szCs w:val="28"/>
        </w:rPr>
        <w:t xml:space="preserve"> </w:t>
      </w:r>
    </w:p>
    <w:p w14:paraId="567D44D7" w14:textId="20D8EC4C" w:rsidR="00591C6B" w:rsidRPr="001062BB" w:rsidRDefault="009937D9">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w:t>
      </w:r>
      <w:r w:rsidR="00B5587D" w:rsidRPr="001062BB">
        <w:rPr>
          <w:rStyle w:val="VerbatimChar"/>
          <w:rFonts w:ascii="Times New Roman" w:hAnsi="Times New Roman" w:cs="Times New Roman"/>
          <w:color w:val="000000" w:themeColor="text1"/>
          <w:sz w:val="28"/>
          <w:szCs w:val="28"/>
        </w:rPr>
        <w:t xml:space="preserve">Cấp xã (bao gồm xã, phường, </w:t>
      </w:r>
      <w:r w:rsidR="008F56A7" w:rsidRPr="001062BB">
        <w:rPr>
          <w:rStyle w:val="VerbatimChar"/>
          <w:rFonts w:ascii="Times New Roman" w:hAnsi="Times New Roman" w:cs="Times New Roman"/>
          <w:color w:val="000000" w:themeColor="text1"/>
          <w:sz w:val="28"/>
          <w:szCs w:val="28"/>
        </w:rPr>
        <w:t>đặc khu</w:t>
      </w:r>
      <w:r w:rsidR="00B5587D" w:rsidRPr="001062BB">
        <w:rPr>
          <w:rStyle w:val="VerbatimChar"/>
          <w:rFonts w:ascii="Times New Roman" w:hAnsi="Times New Roman" w:cs="Times New Roman"/>
          <w:color w:val="000000" w:themeColor="text1"/>
          <w:sz w:val="28"/>
          <w:szCs w:val="28"/>
        </w:rPr>
        <w:t>): Triển khai, vận hành các cấu phần tại cơ sở; Khai thác nền tảng và dữ liệu dùng chung của cấp Trung ương và cấp tỉnh; Cập nhật dữ liệu địa phương; Tổ chức cung cấp dịch vụ số và tương tác với người dân, doanh nghiệp; Bảo đảm bao trùm số.</w:t>
      </w:r>
    </w:p>
    <w:p w14:paraId="4A42EAFC" w14:textId="2A7213E1" w:rsidR="00591C6B" w:rsidRPr="001062BB" w:rsidRDefault="00B5587D"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13" w:name="_Toc225455200"/>
      <w:bookmarkStart w:id="14" w:name="_Toc225769857"/>
      <w:r w:rsidRPr="001062BB">
        <w:rPr>
          <w:rFonts w:ascii="Times New Roman" w:eastAsia="Calibri" w:hAnsi="Times New Roman" w:cs="Times New Roman"/>
          <w:b/>
          <w:bCs/>
          <w:color w:val="000000" w:themeColor="text1"/>
          <w:kern w:val="2"/>
          <w:lang w:val="en-US"/>
          <w14:ligatures w14:val="standardContextual"/>
        </w:rPr>
        <w:t>2. Lớp 1: Hạ tầng số và an ninh mạng dùng chung</w:t>
      </w:r>
      <w:bookmarkEnd w:id="13"/>
      <w:bookmarkEnd w:id="14"/>
    </w:p>
    <w:p w14:paraId="7571738E" w14:textId="747E2072" w:rsidR="00FF3797" w:rsidRPr="001062BB" w:rsidRDefault="006E74A6" w:rsidP="00FF3797">
      <w:pPr>
        <w:pStyle w:val="BodyText"/>
        <w:rPr>
          <w:color w:val="000000" w:themeColor="text1"/>
          <w:lang w:val="en-US"/>
        </w:rPr>
      </w:pPr>
      <w:r w:rsidRPr="001062BB">
        <w:rPr>
          <w:noProof/>
          <w:color w:val="000000" w:themeColor="text1"/>
        </w:rPr>
        <w:object w:dxaOrig="24280" w:dyaOrig="7000" w14:anchorId="228384B6">
          <v:shape id="_x0000_i1037" type="#_x0000_t75" alt="" style="width:453.05pt;height:141.8pt;mso-width-percent:0;mso-height-percent:0;mso-width-percent:0;mso-height-percent:0" o:ole="">
            <v:imagedata r:id="rId30" o:title=""/>
          </v:shape>
          <o:OLEObject Type="Embed" ProgID="Visio.Drawing.15" ShapeID="_x0000_i1037" DrawAspect="Content" ObjectID="_1836383851" r:id="rId31"/>
        </w:object>
      </w:r>
    </w:p>
    <w:p w14:paraId="1B1E6D16" w14:textId="29A14344" w:rsidR="00202688"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2.1. Thành phần dùng chung do cấp Trung ương cung cấp</w:t>
      </w:r>
    </w:p>
    <w:p w14:paraId="4907826F" w14:textId="2CDC7C9E"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a) Hạ tầng số và an ninh mạng dùng chung giữa các cơ quan trong hệ thống chính trị theo Khung kiến trúc tổng thể quốc gia số.</w:t>
      </w:r>
    </w:p>
    <w:p w14:paraId="33A60B3A" w14:textId="78C867E8"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Thành phần kết nối dùng chung phục vụ liên thông, tích hợp và xác thực tin cậy ở phạm vi quốc gia (bao gồm mạng dùng chung, dịch vụ tin cậy và cơ chế bảo vệ an ninh mạng theo quy định).</w:t>
      </w:r>
    </w:p>
    <w:p w14:paraId="3B47369A" w14:textId="73558364" w:rsidR="00625E7B" w:rsidRPr="001062BB" w:rsidRDefault="00625E7B">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Thành phần dùng chung do cấp Trung ương cung cấp khác.</w:t>
      </w:r>
    </w:p>
    <w:p w14:paraId="7A3F20DE" w14:textId="646546FE"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2.2. Thành phần dùng chung do cấp tỉnh cung cấp</w:t>
      </w:r>
    </w:p>
    <w:p w14:paraId="506983C0" w14:textId="3D014D10"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a) Trung tâm dữ liệu cấp tỉnh hoặc hạ tầng điện toán đám mây cấp tỉnh (ưu tiên sử dụng hạ tầng hiện có).</w:t>
      </w:r>
    </w:p>
    <w:p w14:paraId="03BC1E63" w14:textId="5D89A1B0"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Hạ tầng mạng diện rộng, hội nghị trực tuyến dùng chung; Hệ thống giám sát ATTT/SOC hoặc mô hình tương đương để hỗ trợ các cấp.</w:t>
      </w:r>
    </w:p>
    <w:p w14:paraId="3D4E13B9" w14:textId="05473FEC"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Các nền tảng giám sát, điều hành (IOC/Dashboard) cấp tỉnh và các hạ tầng/dịch vụ dùng chung khác theo điều kiện.</w:t>
      </w:r>
    </w:p>
    <w:p w14:paraId="196BE274" w14:textId="5F910655" w:rsidR="00625E7B" w:rsidRPr="001062BB" w:rsidRDefault="00625E7B">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Thành phần dùng chung do cấp tỉnh cung cấp khác.</w:t>
      </w:r>
    </w:p>
    <w:p w14:paraId="71E0B0CE" w14:textId="3E897A86"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2.3. Thành phần </w:t>
      </w:r>
      <w:r w:rsidR="00194A4F" w:rsidRPr="001062BB">
        <w:rPr>
          <w:rStyle w:val="VerbatimChar"/>
          <w:rFonts w:ascii="Times New Roman" w:hAnsi="Times New Roman" w:cs="Times New Roman"/>
          <w:color w:val="000000" w:themeColor="text1"/>
          <w:sz w:val="28"/>
          <w:szCs w:val="28"/>
        </w:rPr>
        <w:t xml:space="preserve">tối thiểu </w:t>
      </w:r>
      <w:r w:rsidRPr="001062BB">
        <w:rPr>
          <w:rStyle w:val="VerbatimChar"/>
          <w:rFonts w:ascii="Times New Roman" w:hAnsi="Times New Roman" w:cs="Times New Roman"/>
          <w:color w:val="000000" w:themeColor="text1"/>
          <w:sz w:val="28"/>
          <w:szCs w:val="28"/>
        </w:rPr>
        <w:t>triển khai</w:t>
      </w:r>
      <w:r w:rsidR="00194A4F"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tại cấp xã (</w:t>
      </w:r>
      <w:r w:rsidR="00194A4F" w:rsidRPr="001062BB">
        <w:rPr>
          <w:rStyle w:val="VerbatimChar"/>
          <w:rFonts w:ascii="Times New Roman" w:hAnsi="Times New Roman" w:cs="Times New Roman"/>
          <w:color w:val="000000" w:themeColor="text1"/>
          <w:sz w:val="28"/>
          <w:szCs w:val="28"/>
        </w:rPr>
        <w:t>áp dụng thống nhất</w:t>
      </w:r>
      <w:r w:rsidRPr="001062BB">
        <w:rPr>
          <w:rStyle w:val="VerbatimChar"/>
          <w:rFonts w:ascii="Times New Roman" w:hAnsi="Times New Roman" w:cs="Times New Roman"/>
          <w:color w:val="000000" w:themeColor="text1"/>
          <w:sz w:val="28"/>
          <w:szCs w:val="28"/>
        </w:rPr>
        <w:t>)</w:t>
      </w:r>
    </w:p>
    <w:p w14:paraId="3B2E392D" w14:textId="25AFA2D0" w:rsidR="00A00379" w:rsidRPr="001062BB" w:rsidRDefault="005B56C4" w:rsidP="000F5D4B">
      <w:pPr>
        <w:spacing w:before="120" w:after="120"/>
        <w:rPr>
          <w:rStyle w:val="VerbatimCha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14021" w:dyaOrig="1881" w14:anchorId="221B544A">
          <v:shape id="_x0000_i1036" type="#_x0000_t75" alt="" style="width:453.05pt;height:60.9pt;mso-width-percent:0;mso-height-percent:0;mso-width-percent:0;mso-height-percent:0" o:ole="">
            <v:imagedata r:id="rId32" o:title=""/>
          </v:shape>
          <o:OLEObject Type="Embed" ProgID="Visio.Drawing.15" ShapeID="_x0000_i1036" DrawAspect="Content" ObjectID="_1836383852" r:id="rId33"/>
        </w:object>
      </w:r>
    </w:p>
    <w:p w14:paraId="16561CB2" w14:textId="17DDA12D"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a) Mạng nội bộ (LAN/Intranet) và kết nối Internet băng rộng; Kết nối mạng truyền số liệu chuyên dùng.</w:t>
      </w:r>
    </w:p>
    <w:p w14:paraId="35FB179C" w14:textId="25441856"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Thiết bị đầu cuối phục vụ cán bộ, công chức; Thiết bị số </w:t>
      </w:r>
      <w:r w:rsidR="002F599F" w:rsidRPr="001062BB">
        <w:rPr>
          <w:rStyle w:val="VerbatimChar"/>
          <w:rFonts w:ascii="Times New Roman" w:hAnsi="Times New Roman" w:cs="Times New Roman"/>
          <w:color w:val="000000" w:themeColor="text1"/>
          <w:sz w:val="28"/>
          <w:szCs w:val="28"/>
        </w:rPr>
        <w:t>hoá</w:t>
      </w:r>
      <w:r w:rsidRPr="001062BB">
        <w:rPr>
          <w:rStyle w:val="VerbatimChar"/>
          <w:rFonts w:ascii="Times New Roman" w:hAnsi="Times New Roman" w:cs="Times New Roman"/>
          <w:color w:val="000000" w:themeColor="text1"/>
          <w:sz w:val="28"/>
          <w:szCs w:val="28"/>
        </w:rPr>
        <w:t xml:space="preserve"> hồ sơ; Thiết bị phục vụ hội nghị trực tuyến theo điều kiện.</w:t>
      </w:r>
    </w:p>
    <w:p w14:paraId="4202DFE7" w14:textId="58531391" w:rsidR="00591C6B" w:rsidRPr="001062BB" w:rsidRDefault="00B5587D">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Phần mềm phòng chống mã độc, bảo vệ thiết bị đầu cuối; Biện pháp sao lưu dữ liệu; Quản lý an toàn truy cập mạng.</w:t>
      </w:r>
    </w:p>
    <w:p w14:paraId="5BF8B31F" w14:textId="77777777" w:rsidR="007067BC" w:rsidRPr="001062BB" w:rsidRDefault="007067BC">
      <w:pPr>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Trang thiết bị đầu cuối và phần mềm cơ bản phục vụ công việc thường xuyên trên môi trường số của cán bộ, công chức cấp xã được trang bị phù hợp với yêu cầu triển khai chính quyền số tại địa phương.</w:t>
      </w:r>
    </w:p>
    <w:p w14:paraId="6EFC9861" w14:textId="66240D44" w:rsidR="007067BC" w:rsidRPr="001062BB" w:rsidRDefault="007067BC">
      <w:pPr>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Việc lựa chọn danh mục thiết bị, cấu hình kỹ thuật tối thiểu và phần mềm cơ bản thực hiện tham khảo Hướng dẫn danh mục phần mềm cơ bản và yêu cầu kỹ thuật, cấu hình tối thiểu của máy tính và một số thiết bị đầu cuối cơ bản phục vụ công việc thường xuyên trên môi trường số ban hành kèm theo Công văn số 519/BKHCN-CĐSQG ngày 28/01/2026 của Bộ Khoa học và Công nghệ, đồng thời bảo đảm phù hợp với nhu cầu thực tế, điều kiện nguồn lực và các quy định hiện hành về quản lý, sử dụng tài sản công.</w:t>
      </w:r>
    </w:p>
    <w:p w14:paraId="101DE0EB" w14:textId="6EBC8D79" w:rsidR="00FB3207" w:rsidRPr="001062BB" w:rsidRDefault="00FB3207">
      <w:pPr>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en-US"/>
        </w:rPr>
        <w:t xml:space="preserve">d) </w:t>
      </w:r>
      <w:r w:rsidRPr="001062BB">
        <w:rPr>
          <w:rStyle w:val="VerbatimChar"/>
          <w:rFonts w:ascii="Times New Roman" w:hAnsi="Times New Roman" w:cs="Times New Roman"/>
          <w:color w:val="000000" w:themeColor="text1"/>
          <w:sz w:val="28"/>
          <w:szCs w:val="28"/>
        </w:rPr>
        <w:t>Thành phần tối thiểu triển khai tại cấp xã (áp dụng thống nhất) khác.</w:t>
      </w:r>
    </w:p>
    <w:p w14:paraId="3A05C340" w14:textId="08DD01A1" w:rsidR="00202688"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2.4. Thành phần bổ sung theo loại địa bàn</w:t>
      </w:r>
    </w:p>
    <w:p w14:paraId="21942A5F" w14:textId="5E05C088" w:rsidR="00A00379" w:rsidRPr="001062BB" w:rsidRDefault="00345882" w:rsidP="000B232A">
      <w:pPr>
        <w:spacing w:before="120" w:after="120"/>
        <w:ind w:firstLine="567"/>
        <w:jc w:val="center"/>
        <w:rPr>
          <w:rStyle w:val="VerbatimCha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23821" w:dyaOrig="4461" w14:anchorId="711DB2F1">
          <v:shape id="_x0000_i1035" type="#_x0000_t75" alt="" style="width:452.5pt;height:105.25pt;mso-width-percent:0;mso-height-percent:0;mso-width-percent:0;mso-height-percent:0" o:ole="">
            <v:imagedata r:id="rId34" o:title=""/>
          </v:shape>
          <o:OLEObject Type="Embed" ProgID="Visio.Drawing.15" ShapeID="_x0000_i1035" DrawAspect="Content" ObjectID="_1836383853" r:id="rId35"/>
        </w:object>
      </w:r>
    </w:p>
    <w:p w14:paraId="07B8B106" w14:textId="77777777" w:rsidR="00996AAB" w:rsidRPr="001062BB" w:rsidRDefault="00D7770A"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Các thành phần của lớp Hạ tầng số và an ninh mạng dùng chung nêu dưới đây được xác định theo hướng ưu tiên triển khai đối với từng loại địa bàn, làm căn cứ tham chiếu trong tổ chức thực hiện; các địa phương chủ động lựa chọn, triển khai phù hợp với điều kiện thực tế.</w:t>
      </w:r>
      <w:r w:rsidR="00996AAB" w:rsidRPr="001062BB">
        <w:rPr>
          <w:rFonts w:ascii="Times New Roman" w:hAnsi="Times New Roman" w:cs="Times New Roman"/>
          <w:color w:val="000000" w:themeColor="text1"/>
          <w:sz w:val="28"/>
          <w:szCs w:val="28"/>
        </w:rPr>
        <w:t xml:space="preserve"> Cụ thể như sau:</w:t>
      </w:r>
    </w:p>
    <w:p w14:paraId="682A24B4" w14:textId="2F0749AB"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Đô thị: Wi‑Fi công cộng; Camera giám sát an ninh, trật tự; </w:t>
      </w:r>
      <w:r w:rsidR="00BB0090" w:rsidRPr="001062BB">
        <w:rPr>
          <w:rStyle w:val="VerbatimChar"/>
          <w:rFonts w:ascii="Times New Roman" w:hAnsi="Times New Roman" w:cs="Times New Roman"/>
          <w:color w:val="000000" w:themeColor="text1"/>
          <w:sz w:val="28"/>
          <w:szCs w:val="28"/>
        </w:rPr>
        <w:t>H</w:t>
      </w:r>
      <w:r w:rsidR="00BB0090" w:rsidRPr="001062BB">
        <w:rPr>
          <w:rFonts w:ascii="Times New Roman" w:hAnsi="Times New Roman" w:cs="Times New Roman"/>
          <w:color w:val="000000" w:themeColor="text1"/>
          <w:sz w:val="28"/>
          <w:szCs w:val="28"/>
        </w:rPr>
        <w:t>ệ thống truyền thanh ứng dụng công nghệ thông tin – viễn thông (truyền thanh thông minh)</w:t>
      </w:r>
      <w:r w:rsidRPr="001062BB">
        <w:rPr>
          <w:rStyle w:val="VerbatimChar"/>
          <w:rFonts w:ascii="Times New Roman" w:hAnsi="Times New Roman" w:cs="Times New Roman"/>
          <w:color w:val="000000" w:themeColor="text1"/>
          <w:sz w:val="28"/>
          <w:szCs w:val="28"/>
        </w:rPr>
        <w:t>; Hạ tầng Internet vạn vật (IoT) và bảng điện tử công cộng (nếu có), bảo đảm kết nối với nền tảng giám sát/IOC cấp tỉnh khi triển khai</w:t>
      </w:r>
      <w:r w:rsidR="00FB3207" w:rsidRPr="001062BB">
        <w:rPr>
          <w:rStyle w:val="VerbatimChar"/>
          <w:rFonts w:ascii="Times New Roman" w:hAnsi="Times New Roman" w:cs="Times New Roman"/>
          <w:color w:val="000000" w:themeColor="text1"/>
          <w:sz w:val="28"/>
          <w:szCs w:val="28"/>
        </w:rPr>
        <w:t>; Thành phần bổ sung theo loại địa bàn Đô thị khác.</w:t>
      </w:r>
    </w:p>
    <w:p w14:paraId="3522F443" w14:textId="2D318F66"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Nông thôn: Điểm truy cập Internet công cộng tại nhà văn </w:t>
      </w:r>
      <w:r w:rsidR="002F599F" w:rsidRPr="001062BB">
        <w:rPr>
          <w:rStyle w:val="VerbatimChar"/>
          <w:rFonts w:ascii="Times New Roman" w:hAnsi="Times New Roman" w:cs="Times New Roman"/>
          <w:color w:val="000000" w:themeColor="text1"/>
          <w:sz w:val="28"/>
          <w:szCs w:val="28"/>
        </w:rPr>
        <w:t>hoá</w:t>
      </w:r>
      <w:r w:rsidRPr="001062BB">
        <w:rPr>
          <w:rStyle w:val="VerbatimChar"/>
          <w:rFonts w:ascii="Times New Roman" w:hAnsi="Times New Roman" w:cs="Times New Roman"/>
          <w:color w:val="000000" w:themeColor="text1"/>
          <w:sz w:val="28"/>
          <w:szCs w:val="28"/>
        </w:rPr>
        <w:t xml:space="preserve">/điểm sinh hoạt cộng đồng; </w:t>
      </w:r>
      <w:r w:rsidR="00BB0090" w:rsidRPr="001062BB">
        <w:rPr>
          <w:rStyle w:val="VerbatimChar"/>
          <w:rFonts w:ascii="Times New Roman" w:hAnsi="Times New Roman" w:cs="Times New Roman"/>
          <w:color w:val="000000" w:themeColor="text1"/>
          <w:sz w:val="28"/>
          <w:szCs w:val="28"/>
        </w:rPr>
        <w:t>H</w:t>
      </w:r>
      <w:r w:rsidR="00BB0090" w:rsidRPr="001062BB">
        <w:rPr>
          <w:rFonts w:ascii="Times New Roman" w:hAnsi="Times New Roman" w:cs="Times New Roman"/>
          <w:color w:val="000000" w:themeColor="text1"/>
          <w:sz w:val="28"/>
          <w:szCs w:val="28"/>
        </w:rPr>
        <w:t>ệ thống truyền thanh ứng dụng công nghệ thông tin – viễn thông (truyền thanh thông minh)</w:t>
      </w:r>
      <w:r w:rsidR="00FB3207" w:rsidRPr="001062BB">
        <w:rPr>
          <w:rStyle w:val="VerbatimChar"/>
          <w:rFonts w:ascii="Times New Roman" w:hAnsi="Times New Roman" w:cs="Times New Roman"/>
          <w:color w:val="000000" w:themeColor="text1"/>
          <w:sz w:val="28"/>
          <w:szCs w:val="28"/>
        </w:rPr>
        <w:t>; Thành phần bổ sung theo loại địa bàn Nông thôn khác.</w:t>
      </w:r>
    </w:p>
    <w:p w14:paraId="6787FB47" w14:textId="278B72E1"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c) Miền núi/biên giới/hải đảo: Ưu tiên bảo đảm băng rộng di động; </w:t>
      </w:r>
      <w:r w:rsidR="00E33E19" w:rsidRPr="001062BB">
        <w:rPr>
          <w:rStyle w:val="VerbatimChar"/>
          <w:rFonts w:ascii="Times New Roman" w:hAnsi="Times New Roman" w:cs="Times New Roman"/>
          <w:color w:val="000000" w:themeColor="text1"/>
          <w:sz w:val="28"/>
          <w:szCs w:val="28"/>
        </w:rPr>
        <w:t xml:space="preserve">đối với khu vực chưa được phủ sóng hoặc không bảo đảm chất lượng dịch vụ, được phép áp dụng các giải pháp kết nối thay thế như kết nối vệ tinh, trạm phát sóng cộng </w:t>
      </w:r>
      <w:r w:rsidR="00E33E19" w:rsidRPr="001062BB">
        <w:rPr>
          <w:rStyle w:val="VerbatimChar"/>
          <w:rFonts w:ascii="Times New Roman" w:hAnsi="Times New Roman" w:cs="Times New Roman"/>
          <w:color w:val="000000" w:themeColor="text1"/>
          <w:sz w:val="28"/>
          <w:szCs w:val="28"/>
        </w:rPr>
        <w:lastRenderedPageBreak/>
        <w:t>đồng hoặc các hình thức kết nối phù hợp khác; t</w:t>
      </w:r>
      <w:r w:rsidRPr="001062BB">
        <w:rPr>
          <w:rStyle w:val="VerbatimChar"/>
          <w:rFonts w:ascii="Times New Roman" w:hAnsi="Times New Roman" w:cs="Times New Roman"/>
          <w:color w:val="000000" w:themeColor="text1"/>
          <w:sz w:val="28"/>
          <w:szCs w:val="28"/>
        </w:rPr>
        <w:t xml:space="preserve">ổ chức điểm hỗ trợ số tại cộng đồng; </w:t>
      </w:r>
      <w:r w:rsidR="00E33E19" w:rsidRPr="001062BB">
        <w:rPr>
          <w:rStyle w:val="VerbatimChar"/>
          <w:rFonts w:ascii="Times New Roman" w:hAnsi="Times New Roman" w:cs="Times New Roman"/>
          <w:color w:val="000000" w:themeColor="text1"/>
          <w:sz w:val="28"/>
          <w:szCs w:val="28"/>
        </w:rPr>
        <w:t>t</w:t>
      </w:r>
      <w:r w:rsidRPr="001062BB">
        <w:rPr>
          <w:rStyle w:val="VerbatimChar"/>
          <w:rFonts w:ascii="Times New Roman" w:hAnsi="Times New Roman" w:cs="Times New Roman"/>
          <w:color w:val="000000" w:themeColor="text1"/>
          <w:sz w:val="28"/>
          <w:szCs w:val="28"/>
        </w:rPr>
        <w:t>riển khai dịch vụ công lưu động phù hợp điều kiện địa bàn</w:t>
      </w:r>
      <w:r w:rsidR="00FB3207" w:rsidRPr="001062BB">
        <w:rPr>
          <w:rStyle w:val="VerbatimChar"/>
          <w:rFonts w:ascii="Times New Roman" w:hAnsi="Times New Roman" w:cs="Times New Roman"/>
          <w:color w:val="000000" w:themeColor="text1"/>
          <w:sz w:val="28"/>
          <w:szCs w:val="28"/>
        </w:rPr>
        <w:t>; Thành phần bổ sung theo loại địa bàn Miền núi/biên giới/hải đảo khác.</w:t>
      </w:r>
    </w:p>
    <w:p w14:paraId="601DA345" w14:textId="0EDF84A3" w:rsidR="000E14BF" w:rsidRPr="001062BB" w:rsidRDefault="00E33E19" w:rsidP="00A94D34">
      <w:pPr>
        <w:spacing w:before="120" w:after="120"/>
        <w:ind w:firstLine="567"/>
        <w:jc w:val="both"/>
        <w:rPr>
          <w:rStyle w:val="VerbatimChar"/>
          <w:rFonts w:ascii="Times New Roman" w:hAnsi="Times New Roman" w:cs="Times New Roman"/>
          <w:i/>
          <w:iCs/>
          <w:color w:val="000000" w:themeColor="text1"/>
          <w:sz w:val="28"/>
          <w:szCs w:val="28"/>
        </w:rPr>
      </w:pPr>
      <w:r w:rsidRPr="001062BB">
        <w:rPr>
          <w:rStyle w:val="VerbatimChar"/>
          <w:rFonts w:ascii="Times New Roman" w:hAnsi="Times New Roman" w:cs="Times New Roman"/>
          <w:i/>
          <w:iCs/>
          <w:color w:val="000000" w:themeColor="text1"/>
          <w:sz w:val="28"/>
          <w:szCs w:val="28"/>
        </w:rPr>
        <w:t xml:space="preserve"> </w:t>
      </w:r>
      <w:r w:rsidR="00E90A53" w:rsidRPr="001062BB">
        <w:rPr>
          <w:rStyle w:val="VerbatimChar"/>
          <w:rFonts w:ascii="Times New Roman" w:hAnsi="Times New Roman" w:cs="Times New Roman"/>
          <w:i/>
          <w:iCs/>
          <w:color w:val="000000" w:themeColor="text1"/>
          <w:sz w:val="28"/>
          <w:szCs w:val="28"/>
        </w:rPr>
        <w:t>(</w:t>
      </w:r>
      <w:r w:rsidR="000E14BF" w:rsidRPr="001062BB">
        <w:rPr>
          <w:rStyle w:val="VerbatimChar"/>
          <w:rFonts w:ascii="Times New Roman" w:hAnsi="Times New Roman" w:cs="Times New Roman"/>
          <w:i/>
          <w:iCs/>
          <w:color w:val="000000" w:themeColor="text1"/>
          <w:sz w:val="28"/>
          <w:szCs w:val="28"/>
        </w:rPr>
        <w:t xml:space="preserve">Chi tiết hướng dẫn triển khai Lớp 1 được thể hiện tại Phụ lục </w:t>
      </w:r>
      <w:r w:rsidR="00E90A53" w:rsidRPr="001062BB">
        <w:rPr>
          <w:rStyle w:val="VerbatimChar"/>
          <w:rFonts w:ascii="Times New Roman" w:hAnsi="Times New Roman" w:cs="Times New Roman"/>
          <w:i/>
          <w:iCs/>
          <w:color w:val="000000" w:themeColor="text1"/>
          <w:sz w:val="28"/>
          <w:szCs w:val="28"/>
        </w:rPr>
        <w:t>0</w:t>
      </w:r>
      <w:r w:rsidR="000E14BF" w:rsidRPr="001062BB">
        <w:rPr>
          <w:rStyle w:val="VerbatimChar"/>
          <w:rFonts w:ascii="Times New Roman" w:hAnsi="Times New Roman" w:cs="Times New Roman"/>
          <w:i/>
          <w:iCs/>
          <w:color w:val="000000" w:themeColor="text1"/>
          <w:sz w:val="28"/>
          <w:szCs w:val="28"/>
        </w:rPr>
        <w:t>1</w:t>
      </w:r>
      <w:r w:rsidR="00E90A53" w:rsidRPr="001062BB">
        <w:rPr>
          <w:rStyle w:val="VerbatimChar"/>
          <w:rFonts w:ascii="Times New Roman" w:hAnsi="Times New Roman" w:cs="Times New Roman"/>
          <w:i/>
          <w:iCs/>
          <w:color w:val="000000" w:themeColor="text1"/>
          <w:sz w:val="28"/>
          <w:szCs w:val="28"/>
        </w:rPr>
        <w:t>).</w:t>
      </w:r>
    </w:p>
    <w:p w14:paraId="639C0585" w14:textId="0E4C1B53" w:rsidR="00591C6B" w:rsidRPr="001062BB" w:rsidRDefault="00B5587D"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15" w:name="_Toc225769858"/>
      <w:r w:rsidRPr="001062BB">
        <w:rPr>
          <w:rFonts w:ascii="Times New Roman" w:eastAsia="Calibri" w:hAnsi="Times New Roman" w:cs="Times New Roman"/>
          <w:b/>
          <w:bCs/>
          <w:color w:val="000000" w:themeColor="text1"/>
          <w:kern w:val="2"/>
          <w:lang w:val="en-US"/>
          <w14:ligatures w14:val="standardContextual"/>
        </w:rPr>
        <w:t>3. Lớp 2: Dữ liệu và nền tảng lõi</w:t>
      </w:r>
      <w:bookmarkEnd w:id="15"/>
    </w:p>
    <w:p w14:paraId="18C0EA9D" w14:textId="6CED6B7A" w:rsidR="00B50DCB" w:rsidRPr="001062BB" w:rsidRDefault="006E74A6" w:rsidP="00B50DCB">
      <w:pPr>
        <w:pStyle w:val="BodyText"/>
        <w:jc w:val="center"/>
        <w:rPr>
          <w:color w:val="000000" w:themeColor="text1"/>
          <w:lang w:val="en-US"/>
        </w:rPr>
      </w:pPr>
      <w:r w:rsidRPr="001062BB">
        <w:rPr>
          <w:noProof/>
          <w:color w:val="000000" w:themeColor="text1"/>
        </w:rPr>
        <w:object w:dxaOrig="24280" w:dyaOrig="6760" w14:anchorId="447208EC">
          <v:shape id="_x0000_i1034" type="#_x0000_t75" alt="" style="width:453.05pt;height:152.3pt;mso-width-percent:0;mso-height-percent:0;mso-width-percent:0;mso-height-percent:0" o:ole="">
            <v:imagedata r:id="rId36" o:title=""/>
          </v:shape>
          <o:OLEObject Type="Embed" ProgID="Visio.Drawing.15" ShapeID="_x0000_i1034" DrawAspect="Content" ObjectID="_1836383854" r:id="rId37"/>
        </w:object>
      </w:r>
    </w:p>
    <w:p w14:paraId="658AADC8" w14:textId="7E5B8020" w:rsidR="0022618D" w:rsidRPr="001062BB" w:rsidRDefault="00B5587D" w:rsidP="009E0A22">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3.1. Thành phần dùng chung do cấp Trung ương cung cấp</w:t>
      </w:r>
    </w:p>
    <w:p w14:paraId="06081035" w14:textId="2E34FBC1"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a) NDXP và các nền tảng tích hợp, chia sẻ dữ liệu quốc gia theo quy định.</w:t>
      </w:r>
    </w:p>
    <w:p w14:paraId="0B072CFB" w14:textId="0D8BFCAC"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Nền tảng định danh và xác thực điện tử; Các cơ sở dữ liệu quốc gia; Các tiêu chuẩn, định dạng, mô hình dữ liệu, khung quản trị dữ liệu dùng chung.</w:t>
      </w:r>
    </w:p>
    <w:p w14:paraId="31639A05" w14:textId="77777777" w:rsidR="00EE1A59" w:rsidRPr="001062BB" w:rsidRDefault="00EE1A59" w:rsidP="00EE1A59">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Bản đồ số quốc gia và hệ thống mã bưu chính.</w:t>
      </w:r>
    </w:p>
    <w:p w14:paraId="551874E0" w14:textId="77777777" w:rsidR="00EE1A59" w:rsidRPr="001062BB" w:rsidRDefault="00EE1A59" w:rsidP="00EE1A59">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Nền tảng trao đổi giao diện lập trình ứng dụng quốc gia (V-APEX) và yêu cầu mọi hệ thống (kể cả cấp xã) phải đăng ký, công bố API trên V-APEX.</w:t>
      </w:r>
    </w:p>
    <w:p w14:paraId="4E691BFD" w14:textId="79103D39" w:rsidR="00EE1A59" w:rsidRPr="001062BB" w:rsidRDefault="00EE1A59">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đ) Thành phần dùng chung do cấp Trung ương cung cấp khác</w:t>
      </w:r>
      <w:r w:rsidR="001762E7" w:rsidRPr="001062BB">
        <w:rPr>
          <w:rStyle w:val="VerbatimChar"/>
          <w:rFonts w:ascii="Times New Roman" w:hAnsi="Times New Roman" w:cs="Times New Roman"/>
          <w:color w:val="000000" w:themeColor="text1"/>
          <w:sz w:val="28"/>
          <w:szCs w:val="28"/>
        </w:rPr>
        <w:t>.</w:t>
      </w:r>
    </w:p>
    <w:p w14:paraId="3DC6916B" w14:textId="30EB3A81"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3.2. Thành phần dùng chung do cấp tỉnh cung cấp</w:t>
      </w:r>
    </w:p>
    <w:p w14:paraId="0718AB71" w14:textId="6730B30A"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a) LGSP cấp tỉnh; Kho dữ liệu dùng chung cấp tỉnh; Nền tảng tổng hợp, phân tích dữ liệu và IOC/Dashboard cấp tỉnh (nếu có).</w:t>
      </w:r>
    </w:p>
    <w:p w14:paraId="78ED551B" w14:textId="68BE6492"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Cơ chế quản trị dữ liệu cấp tỉnh; Danh mục dữ liệu cấp xã phải cập nhật;</w:t>
      </w:r>
      <w:r w:rsidR="00045639"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Cơ chế kiểm soát chất lượng dữ liệu và chia sẻ dữ liệu liên thông.</w:t>
      </w:r>
    </w:p>
    <w:p w14:paraId="083719B9" w14:textId="77777777" w:rsidR="00CA2861" w:rsidRPr="001062BB" w:rsidRDefault="00CA2861" w:rsidP="00CA2861">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Khung kiến trúc dữ liệu cấp tỉnh; Từ điển dữ liệu dùng chung cấp tỉnh.</w:t>
      </w:r>
    </w:p>
    <w:p w14:paraId="6B25122C" w14:textId="0FFE2AFE" w:rsidR="00345882" w:rsidRPr="001062BB" w:rsidRDefault="00CA2861" w:rsidP="00CA2861">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Thành phần dùng chung do cấp tỉnh cung cấp khác.</w:t>
      </w:r>
    </w:p>
    <w:p w14:paraId="24C3FCC3" w14:textId="77777777" w:rsidR="00345882" w:rsidRPr="001062BB" w:rsidRDefault="00345882">
      <w:pPr>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br w:type="page"/>
      </w:r>
    </w:p>
    <w:p w14:paraId="187BC276" w14:textId="18CC1939" w:rsidR="00194A4F" w:rsidRPr="001062BB" w:rsidRDefault="00B5587D" w:rsidP="00194A4F">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 xml:space="preserve">3.3. </w:t>
      </w:r>
      <w:r w:rsidR="00194A4F" w:rsidRPr="001062BB">
        <w:rPr>
          <w:rStyle w:val="VerbatimChar"/>
          <w:rFonts w:ascii="Times New Roman" w:hAnsi="Times New Roman" w:cs="Times New Roman"/>
          <w:color w:val="000000" w:themeColor="text1"/>
          <w:sz w:val="28"/>
          <w:szCs w:val="28"/>
        </w:rPr>
        <w:t>Thành phần tối thiểu triển khai tại cấp xã (áp dụng thống nhất)</w:t>
      </w:r>
    </w:p>
    <w:p w14:paraId="68F062EA" w14:textId="6B411BAE" w:rsidR="00426A41" w:rsidRPr="001062BB" w:rsidRDefault="006E74A6" w:rsidP="00194A4F">
      <w:pPr>
        <w:spacing w:before="120" w:after="120"/>
        <w:ind w:firstLine="567"/>
        <w:jc w:val="both"/>
        <w:rPr>
          <w:rStyle w:val="VerbatimChar"/>
          <w:rFonts w:ascii="Times New Roman" w:hAnsi="Times New Roman" w:cs="Times New Roman"/>
          <w:color w:val="000000" w:themeColor="text1"/>
          <w:sz w:val="28"/>
          <w:szCs w:val="28"/>
        </w:rPr>
      </w:pPr>
      <w:r w:rsidRPr="001062BB">
        <w:rPr>
          <w:noProof/>
          <w:color w:val="000000" w:themeColor="text1"/>
        </w:rPr>
        <w:object w:dxaOrig="13950" w:dyaOrig="1760" w14:anchorId="7056DA8A">
          <v:shape id="_x0000_i1033" type="#_x0000_t75" alt="" style="width:419.25pt;height:63.7pt;mso-width-percent:0;mso-height-percent:0;mso-width-percent:0;mso-height-percent:0" o:ole="">
            <v:imagedata r:id="rId38" o:title=""/>
          </v:shape>
          <o:OLEObject Type="Embed" ProgID="Visio.Drawing.15" ShapeID="_x0000_i1033" DrawAspect="Content" ObjectID="_1836383855" r:id="rId39"/>
        </w:object>
      </w:r>
    </w:p>
    <w:p w14:paraId="5D3BA463" w14:textId="533EE84D" w:rsidR="0055060E"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lang w:val="en-US"/>
        </w:rPr>
      </w:pPr>
      <w:r w:rsidRPr="001062BB">
        <w:rPr>
          <w:rStyle w:val="VerbatimChar"/>
          <w:rFonts w:ascii="Times New Roman" w:hAnsi="Times New Roman" w:cs="Times New Roman"/>
          <w:color w:val="000000" w:themeColor="text1"/>
          <w:sz w:val="28"/>
          <w:szCs w:val="28"/>
        </w:rPr>
        <w:t xml:space="preserve">a) Số </w:t>
      </w:r>
      <w:r w:rsidR="002F599F" w:rsidRPr="001062BB">
        <w:rPr>
          <w:rStyle w:val="VerbatimChar"/>
          <w:rFonts w:ascii="Times New Roman" w:hAnsi="Times New Roman" w:cs="Times New Roman"/>
          <w:color w:val="000000" w:themeColor="text1"/>
          <w:sz w:val="28"/>
          <w:szCs w:val="28"/>
        </w:rPr>
        <w:t>hoá</w:t>
      </w:r>
      <w:r w:rsidRPr="001062BB">
        <w:rPr>
          <w:rStyle w:val="VerbatimChar"/>
          <w:rFonts w:ascii="Times New Roman" w:hAnsi="Times New Roman" w:cs="Times New Roman"/>
          <w:color w:val="000000" w:themeColor="text1"/>
          <w:sz w:val="28"/>
          <w:szCs w:val="28"/>
        </w:rPr>
        <w:t xml:space="preserve"> hồ sơ và kết quả giải quyết TTHC; Lưu trữ, tra cứu và tái sử dụng dữ liệu số theo quy trình một cửa điện tử</w:t>
      </w:r>
      <w:r w:rsidR="0055060E" w:rsidRPr="001062BB">
        <w:rPr>
          <w:rFonts w:ascii="Times New Roman" w:hAnsi="Times New Roman" w:cs="Times New Roman"/>
          <w:i/>
          <w:iCs/>
          <w:color w:val="000000" w:themeColor="text1"/>
          <w:sz w:val="28"/>
          <w:szCs w:val="28"/>
          <w:lang w:val="en-US"/>
        </w:rPr>
        <w:t xml:space="preserve"> </w:t>
      </w:r>
      <w:r w:rsidR="0055060E" w:rsidRPr="001062BB">
        <w:rPr>
          <w:rStyle w:val="VerbatimChar"/>
          <w:rFonts w:ascii="Times New Roman" w:hAnsi="Times New Roman" w:cs="Times New Roman"/>
          <w:i/>
          <w:iCs/>
          <w:color w:val="000000" w:themeColor="text1"/>
          <w:sz w:val="28"/>
          <w:szCs w:val="28"/>
          <w:lang w:val="en-US"/>
        </w:rPr>
        <w:t>(đảm bảo dữ liệu liên thông giữa các phòng/ban, đơn vị để tái sử dụng, không bắt buộc người dân/doanh nghiệp phải nộp lại các kế</w:t>
      </w:r>
      <w:r w:rsidR="00BB0577">
        <w:rPr>
          <w:rStyle w:val="VerbatimChar"/>
          <w:rFonts w:ascii="Times New Roman" w:hAnsi="Times New Roman" w:cs="Times New Roman"/>
          <w:i/>
          <w:iCs/>
          <w:color w:val="000000" w:themeColor="text1"/>
          <w:sz w:val="28"/>
          <w:szCs w:val="28"/>
          <w:lang w:val="en-US"/>
        </w:rPr>
        <w:t>t</w:t>
      </w:r>
      <w:r w:rsidR="0055060E" w:rsidRPr="001062BB">
        <w:rPr>
          <w:rStyle w:val="VerbatimChar"/>
          <w:rFonts w:ascii="Times New Roman" w:hAnsi="Times New Roman" w:cs="Times New Roman"/>
          <w:i/>
          <w:iCs/>
          <w:color w:val="000000" w:themeColor="text1"/>
          <w:sz w:val="28"/>
          <w:szCs w:val="28"/>
          <w:lang w:val="en-US"/>
        </w:rPr>
        <w:t xml:space="preserve"> quả giải quyết TTHC đã thực hiện)</w:t>
      </w:r>
      <w:r w:rsidR="0055060E" w:rsidRPr="001062BB">
        <w:rPr>
          <w:rStyle w:val="VerbatimChar"/>
          <w:rFonts w:ascii="Times New Roman" w:hAnsi="Times New Roman" w:cs="Times New Roman"/>
          <w:color w:val="000000" w:themeColor="text1"/>
          <w:sz w:val="28"/>
          <w:szCs w:val="28"/>
          <w:lang w:val="en-US"/>
        </w:rPr>
        <w:t>.</w:t>
      </w:r>
    </w:p>
    <w:p w14:paraId="426FA8C2" w14:textId="59FADB6C"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Cập nhật dữ liệu kinh tế </w:t>
      </w:r>
      <w:r w:rsidR="001241EF" w:rsidRPr="001062BB">
        <w:rPr>
          <w:rStyle w:val="VerbatimChar"/>
          <w:rFonts w:ascii="Times New Roman" w:hAnsi="Times New Roman" w:cs="Times New Roman"/>
          <w:color w:val="000000" w:themeColor="text1"/>
          <w:sz w:val="28"/>
          <w:szCs w:val="28"/>
        </w:rPr>
        <w:t>-</w:t>
      </w:r>
      <w:r w:rsidRPr="001062BB">
        <w:rPr>
          <w:rStyle w:val="VerbatimChar"/>
          <w:rFonts w:ascii="Times New Roman" w:hAnsi="Times New Roman" w:cs="Times New Roman"/>
          <w:color w:val="000000" w:themeColor="text1"/>
          <w:sz w:val="28"/>
          <w:szCs w:val="28"/>
        </w:rPr>
        <w:t xml:space="preserve"> xã hội địa phương và dữ liệu quản lý địa bàn theo danh mục, biểu mẫu số của cấp tỉnh.</w:t>
      </w:r>
    </w:p>
    <w:p w14:paraId="22E65AE9" w14:textId="3BCFE5DC"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c) Khai thác dữ liệu từ cơ sở dữ liệu quốc gia và cơ sở dữ liệu chuyên ngành thông qua </w:t>
      </w:r>
      <w:r w:rsidR="00182D74" w:rsidRPr="001062BB">
        <w:rPr>
          <w:rStyle w:val="VerbatimChar"/>
          <w:rFonts w:ascii="Times New Roman" w:hAnsi="Times New Roman" w:cs="Times New Roman"/>
          <w:color w:val="000000" w:themeColor="text1"/>
          <w:sz w:val="28"/>
          <w:szCs w:val="28"/>
        </w:rPr>
        <w:t>(NDXP/NDOP)/(LGSP/LDOP)</w:t>
      </w:r>
      <w:r w:rsidRPr="001062BB">
        <w:rPr>
          <w:rStyle w:val="VerbatimChar"/>
          <w:rFonts w:ascii="Times New Roman" w:hAnsi="Times New Roman" w:cs="Times New Roman"/>
          <w:color w:val="000000" w:themeColor="text1"/>
          <w:sz w:val="28"/>
          <w:szCs w:val="28"/>
        </w:rPr>
        <w:t>.</w:t>
      </w:r>
    </w:p>
    <w:p w14:paraId="2CF4E658" w14:textId="0BB0D112"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d) Chuẩn </w:t>
      </w:r>
      <w:r w:rsidR="002F599F" w:rsidRPr="001062BB">
        <w:rPr>
          <w:rStyle w:val="VerbatimChar"/>
          <w:rFonts w:ascii="Times New Roman" w:hAnsi="Times New Roman" w:cs="Times New Roman"/>
          <w:color w:val="000000" w:themeColor="text1"/>
          <w:sz w:val="28"/>
          <w:szCs w:val="28"/>
        </w:rPr>
        <w:t>hoá</w:t>
      </w:r>
      <w:r w:rsidR="0055060E" w:rsidRPr="001062BB">
        <w:rPr>
          <w:rStyle w:val="VerbatimChar"/>
          <w:rFonts w:ascii="Times New Roman" w:hAnsi="Times New Roman" w:cs="Times New Roman"/>
          <w:color w:val="000000" w:themeColor="text1"/>
          <w:sz w:val="28"/>
          <w:szCs w:val="28"/>
          <w:lang w:val="en-US"/>
        </w:rPr>
        <w:t xml:space="preserve">, lưu trữ, chia sẻ và khai thác </w:t>
      </w:r>
      <w:r w:rsidRPr="001062BB">
        <w:rPr>
          <w:rStyle w:val="VerbatimChar"/>
          <w:rFonts w:ascii="Times New Roman" w:hAnsi="Times New Roman" w:cs="Times New Roman"/>
          <w:color w:val="000000" w:themeColor="text1"/>
          <w:sz w:val="28"/>
          <w:szCs w:val="28"/>
        </w:rPr>
        <w:t>dữ liệu theo nguyên tắc “Đúng, đủ, sạch, sống, thống nhất, dùng chung”.</w:t>
      </w:r>
    </w:p>
    <w:p w14:paraId="19516693" w14:textId="04FCDF23" w:rsidR="00182D74" w:rsidRPr="001062BB" w:rsidRDefault="00182D74"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đ) Thành phần tối thiểu triển khai tại cấp xã (áp dụng thống nhất) khác.</w:t>
      </w:r>
    </w:p>
    <w:p w14:paraId="049AB70C" w14:textId="5E2FC062"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3.4. Thành phần dữ liệu bổ sung theo loại địa bàn</w:t>
      </w:r>
    </w:p>
    <w:p w14:paraId="68F46AB5" w14:textId="31B2084F" w:rsidR="006D517E" w:rsidRPr="001062BB" w:rsidRDefault="007932C9" w:rsidP="006D517E">
      <w:pPr>
        <w:spacing w:before="120" w:after="120"/>
        <w:ind w:firstLine="567"/>
        <w:jc w:val="center"/>
        <w:rPr>
          <w:rStyle w:val="VerbatimCha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13950" w:dyaOrig="4321" w14:anchorId="490291C5">
          <v:shape id="_x0000_i1032" type="#_x0000_t75" alt="" style="width:452.5pt;height:141.25pt;mso-width-percent:0;mso-height-percent:0;mso-width-percent:0;mso-height-percent:0" o:ole="">
            <v:imagedata r:id="rId40" o:title=""/>
          </v:shape>
          <o:OLEObject Type="Embed" ProgID="Visio.Drawing.15" ShapeID="_x0000_i1032" DrawAspect="Content" ObjectID="_1836383856" r:id="rId41"/>
        </w:object>
      </w:r>
    </w:p>
    <w:p w14:paraId="49235E6B" w14:textId="335EBCBF" w:rsidR="00D7770A" w:rsidRPr="001062BB" w:rsidRDefault="00996AAB"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Các thành phần của lớp dữ liệu nêu dưới đây được xác định theo hướng ưu tiên triển khai đối với từng loại địa bàn, làm căn cứ tham chiếu trong tổ chức thực hiện; các địa phương chủ động lựa chọn, triển khai phù hợp với điều kiện thực tế. </w:t>
      </w:r>
      <w:r w:rsidR="00D7770A" w:rsidRPr="001062BB">
        <w:rPr>
          <w:rFonts w:ascii="Times New Roman" w:hAnsi="Times New Roman" w:cs="Times New Roman"/>
          <w:color w:val="000000" w:themeColor="text1"/>
          <w:sz w:val="28"/>
          <w:szCs w:val="28"/>
        </w:rPr>
        <w:t>Cụ thể như sau:</w:t>
      </w:r>
    </w:p>
    <w:p w14:paraId="77836288" w14:textId="15F57AF2" w:rsidR="00591C6B"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a) Đô thị: Dữ liệu trật tự đô thị; Dữ liệu môi trường; Dữ liệu hạ tầng đô thị ở phạm vi quản lý; Dữ liệu phản ánh hiện trường</w:t>
      </w:r>
      <w:r w:rsidR="002D0CE7" w:rsidRPr="001062BB">
        <w:rPr>
          <w:rStyle w:val="VerbatimChar"/>
          <w:rFonts w:ascii="Times New Roman" w:hAnsi="Times New Roman" w:cs="Times New Roman"/>
          <w:color w:val="000000" w:themeColor="text1"/>
          <w:sz w:val="28"/>
          <w:szCs w:val="28"/>
        </w:rPr>
        <w:t>; Thành phần dữ liệu bổ sung theo loại địa bàn Đô thị khác.</w:t>
      </w:r>
    </w:p>
    <w:p w14:paraId="7D795CEF" w14:textId="3F97D06A" w:rsidR="002D0CE7"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Nông thôn: Dữ liệu sản xuất nông nghiệp; Dữ liệu OCOP; Dữ liệu hợp tác xã; Dữ liệu chuỗi cung ứng nông sản (nếu có)</w:t>
      </w:r>
      <w:r w:rsidR="002D0CE7" w:rsidRPr="001062BB">
        <w:rPr>
          <w:rStyle w:val="VerbatimChar"/>
          <w:rFonts w:ascii="Times New Roman" w:hAnsi="Times New Roman" w:cs="Times New Roman"/>
          <w:color w:val="000000" w:themeColor="text1"/>
          <w:sz w:val="28"/>
          <w:szCs w:val="28"/>
        </w:rPr>
        <w:t>; Thành phần dữ liệu bổ sung theo loại địa bàn Nông thôn khác.</w:t>
      </w:r>
    </w:p>
    <w:p w14:paraId="04C121FD" w14:textId="3E234634" w:rsidR="00202688" w:rsidRPr="001062BB" w:rsidRDefault="00B5587D" w:rsidP="00A94D34">
      <w:pPr>
        <w:spacing w:before="120" w:after="120"/>
        <w:ind w:firstLine="567"/>
        <w:jc w:val="both"/>
        <w:rPr>
          <w:rStyle w:val="VerbatimChar"/>
          <w:rFonts w:ascii="Times New Roman" w:hAnsi="Times New Roman" w:cs="Times New Roman"/>
          <w:color w:val="000000" w:themeColor="text1"/>
          <w:sz w:val="28"/>
          <w:szCs w:val="28"/>
          <w:lang w:val="vi-VN"/>
        </w:rPr>
      </w:pPr>
      <w:r w:rsidRPr="001062BB">
        <w:rPr>
          <w:rStyle w:val="VerbatimChar"/>
          <w:rFonts w:ascii="Times New Roman" w:hAnsi="Times New Roman" w:cs="Times New Roman"/>
          <w:color w:val="000000" w:themeColor="text1"/>
          <w:sz w:val="28"/>
          <w:szCs w:val="28"/>
        </w:rPr>
        <w:t>c) Miền núi/biên giới/hải đảo: Dữ liệu dân tộc và chính sách xã hội; Dữ liệu giảm nghèo; Dữ liệu du lịch cộng đồng; Dữ liệu đặc thù theo quy hoạch cấp tỉnh</w:t>
      </w:r>
      <w:r w:rsidR="002D0CE7" w:rsidRPr="001062BB">
        <w:rPr>
          <w:rStyle w:val="VerbatimChar"/>
          <w:rFonts w:ascii="Times New Roman" w:hAnsi="Times New Roman" w:cs="Times New Roman"/>
          <w:color w:val="000000" w:themeColor="text1"/>
          <w:sz w:val="28"/>
          <w:szCs w:val="28"/>
        </w:rPr>
        <w:t>; Thành phần dữ liệu bổ sung theo loại địa bàn Miền núi/biên giới/hải đảo khác.</w:t>
      </w:r>
    </w:p>
    <w:p w14:paraId="71A26775" w14:textId="75F02084" w:rsidR="000E14BF" w:rsidRPr="001062BB" w:rsidRDefault="001241EF" w:rsidP="00A94D34">
      <w:pPr>
        <w:spacing w:before="120" w:after="120"/>
        <w:ind w:firstLine="567"/>
        <w:jc w:val="both"/>
        <w:rPr>
          <w:rStyle w:val="VerbatimChar"/>
          <w:rFonts w:ascii="Times New Roman" w:hAnsi="Times New Roman" w:cs="Times New Roman"/>
          <w:i/>
          <w:iCs/>
          <w:color w:val="000000" w:themeColor="text1"/>
          <w:sz w:val="28"/>
          <w:szCs w:val="28"/>
        </w:rPr>
      </w:pPr>
      <w:r w:rsidRPr="001062BB">
        <w:rPr>
          <w:rStyle w:val="VerbatimChar"/>
          <w:rFonts w:ascii="Times New Roman" w:hAnsi="Times New Roman" w:cs="Times New Roman"/>
          <w:i/>
          <w:iCs/>
          <w:color w:val="000000" w:themeColor="text1"/>
          <w:sz w:val="28"/>
          <w:szCs w:val="28"/>
        </w:rPr>
        <w:lastRenderedPageBreak/>
        <w:t>(</w:t>
      </w:r>
      <w:r w:rsidR="000E14BF" w:rsidRPr="001062BB">
        <w:rPr>
          <w:rStyle w:val="VerbatimChar"/>
          <w:rFonts w:ascii="Times New Roman" w:hAnsi="Times New Roman" w:cs="Times New Roman"/>
          <w:i/>
          <w:iCs/>
          <w:color w:val="000000" w:themeColor="text1"/>
          <w:sz w:val="28"/>
          <w:szCs w:val="28"/>
        </w:rPr>
        <w:t xml:space="preserve">Chi tiết hướng dẫn triển khai Lớp 2 được thể hiện tại Phụ lục </w:t>
      </w:r>
      <w:r w:rsidRPr="001062BB">
        <w:rPr>
          <w:rStyle w:val="VerbatimChar"/>
          <w:rFonts w:ascii="Times New Roman" w:hAnsi="Times New Roman" w:cs="Times New Roman"/>
          <w:i/>
          <w:iCs/>
          <w:color w:val="000000" w:themeColor="text1"/>
          <w:sz w:val="28"/>
          <w:szCs w:val="28"/>
        </w:rPr>
        <w:t>0</w:t>
      </w:r>
      <w:r w:rsidR="000E14BF" w:rsidRPr="001062BB">
        <w:rPr>
          <w:rStyle w:val="VerbatimChar"/>
          <w:rFonts w:ascii="Times New Roman" w:hAnsi="Times New Roman" w:cs="Times New Roman"/>
          <w:i/>
          <w:iCs/>
          <w:color w:val="000000" w:themeColor="text1"/>
          <w:sz w:val="28"/>
          <w:szCs w:val="28"/>
        </w:rPr>
        <w:t>2</w:t>
      </w:r>
      <w:r w:rsidRPr="001062BB">
        <w:rPr>
          <w:rStyle w:val="VerbatimChar"/>
          <w:rFonts w:ascii="Times New Roman" w:hAnsi="Times New Roman" w:cs="Times New Roman"/>
          <w:i/>
          <w:iCs/>
          <w:color w:val="000000" w:themeColor="text1"/>
          <w:sz w:val="28"/>
          <w:szCs w:val="28"/>
        </w:rPr>
        <w:t>)</w:t>
      </w:r>
      <w:r w:rsidR="000E14BF" w:rsidRPr="001062BB">
        <w:rPr>
          <w:rStyle w:val="VerbatimChar"/>
          <w:rFonts w:ascii="Times New Roman" w:hAnsi="Times New Roman" w:cs="Times New Roman"/>
          <w:i/>
          <w:iCs/>
          <w:color w:val="000000" w:themeColor="text1"/>
          <w:sz w:val="28"/>
          <w:szCs w:val="28"/>
        </w:rPr>
        <w:t>.</w:t>
      </w:r>
    </w:p>
    <w:p w14:paraId="0461EADD" w14:textId="241D0F72" w:rsidR="00591C6B" w:rsidRPr="001062BB" w:rsidRDefault="00B5587D"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16" w:name="_Toc225769859"/>
      <w:r w:rsidRPr="001062BB">
        <w:rPr>
          <w:rFonts w:ascii="Times New Roman" w:eastAsia="Calibri" w:hAnsi="Times New Roman" w:cs="Times New Roman"/>
          <w:b/>
          <w:bCs/>
          <w:color w:val="000000" w:themeColor="text1"/>
          <w:kern w:val="2"/>
          <w:lang w:val="en-US"/>
          <w14:ligatures w14:val="standardContextual"/>
        </w:rPr>
        <w:t>4. Lớp 3: Ứng dụng và nghiệp vụ dùng chung</w:t>
      </w:r>
      <w:bookmarkEnd w:id="16"/>
    </w:p>
    <w:p w14:paraId="09E65239" w14:textId="6A490E9B" w:rsidR="001F33F2" w:rsidRPr="001062BB" w:rsidRDefault="005D2243" w:rsidP="001F33F2">
      <w:pPr>
        <w:pStyle w:val="BodyText"/>
        <w:rPr>
          <w:color w:val="000000" w:themeColor="text1"/>
          <w:lang w:val="en-US"/>
        </w:rPr>
      </w:pPr>
      <w:r w:rsidRPr="001062BB">
        <w:rPr>
          <w:color w:val="000000" w:themeColor="text1"/>
        </w:rPr>
        <w:t xml:space="preserve"> </w:t>
      </w:r>
      <w:r w:rsidR="006E74A6" w:rsidRPr="001062BB">
        <w:rPr>
          <w:noProof/>
          <w:color w:val="000000" w:themeColor="text1"/>
        </w:rPr>
        <w:object w:dxaOrig="24280" w:dyaOrig="11040" w14:anchorId="55BC6EC7">
          <v:shape id="_x0000_i1031" type="#_x0000_t75" alt="" style="width:453.05pt;height:206.6pt;mso-width-percent:0;mso-height-percent:0;mso-width-percent:0;mso-height-percent:0" o:ole="">
            <v:imagedata r:id="rId42" o:title=""/>
          </v:shape>
          <o:OLEObject Type="Embed" ProgID="Visio.Drawing.15" ShapeID="_x0000_i1031" DrawAspect="Content" ObjectID="_1836383857" r:id="rId43"/>
        </w:object>
      </w:r>
    </w:p>
    <w:p w14:paraId="21634EF1" w14:textId="5820C5A5" w:rsidR="00B5587D" w:rsidRPr="001062BB" w:rsidRDefault="00B5587D" w:rsidP="00A94D34">
      <w:pPr>
        <w:spacing w:before="120" w:after="120"/>
        <w:ind w:firstLine="567"/>
        <w:jc w:val="both"/>
        <w:rP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Lớp 3 được tổ chức theo </w:t>
      </w:r>
      <w:r w:rsidR="00731F75" w:rsidRPr="001062BB">
        <w:rPr>
          <w:rStyle w:val="VerbatimChar"/>
          <w:rFonts w:ascii="Times New Roman" w:hAnsi="Times New Roman" w:cs="Times New Roman"/>
          <w:color w:val="000000" w:themeColor="text1"/>
          <w:sz w:val="28"/>
          <w:szCs w:val="28"/>
        </w:rPr>
        <w:t xml:space="preserve">các </w:t>
      </w:r>
      <w:r w:rsidRPr="001062BB">
        <w:rPr>
          <w:rStyle w:val="VerbatimChar"/>
          <w:rFonts w:ascii="Times New Roman" w:hAnsi="Times New Roman" w:cs="Times New Roman"/>
          <w:color w:val="000000" w:themeColor="text1"/>
          <w:sz w:val="28"/>
          <w:szCs w:val="28"/>
        </w:rPr>
        <w:t xml:space="preserve">nhóm ứng dụng: </w:t>
      </w:r>
      <w:r w:rsidR="00731F75" w:rsidRPr="001062BB">
        <w:rPr>
          <w:rStyle w:val="VerbatimChar"/>
          <w:rFonts w:ascii="Times New Roman" w:hAnsi="Times New Roman" w:cs="Times New Roman"/>
          <w:color w:val="000000" w:themeColor="text1"/>
          <w:sz w:val="28"/>
          <w:szCs w:val="28"/>
        </w:rPr>
        <w:t xml:space="preserve">(1) Nhóm ứng dụng và nghiệp vụ dùng chung của Đảng, Mặt trận </w:t>
      </w:r>
      <w:r w:rsidR="00BB0577">
        <w:rPr>
          <w:rStyle w:val="VerbatimChar"/>
          <w:rFonts w:ascii="Times New Roman" w:hAnsi="Times New Roman" w:cs="Times New Roman"/>
          <w:color w:val="000000" w:themeColor="text1"/>
          <w:sz w:val="28"/>
          <w:szCs w:val="28"/>
        </w:rPr>
        <w:t>T</w:t>
      </w:r>
      <w:r w:rsidR="00731F75" w:rsidRPr="001062BB">
        <w:rPr>
          <w:rStyle w:val="VerbatimChar"/>
          <w:rFonts w:ascii="Times New Roman" w:hAnsi="Times New Roman" w:cs="Times New Roman"/>
          <w:color w:val="000000" w:themeColor="text1"/>
          <w:sz w:val="28"/>
          <w:szCs w:val="28"/>
        </w:rPr>
        <w:t xml:space="preserve">ổ quốc và các tổ chức chính trị - xã hội; </w:t>
      </w:r>
      <w:r w:rsidRPr="001062BB">
        <w:rPr>
          <w:rStyle w:val="VerbatimChar"/>
          <w:rFonts w:ascii="Times New Roman" w:hAnsi="Times New Roman" w:cs="Times New Roman"/>
          <w:color w:val="000000" w:themeColor="text1"/>
          <w:sz w:val="28"/>
          <w:szCs w:val="28"/>
        </w:rPr>
        <w:t>(</w:t>
      </w:r>
      <w:r w:rsidR="00731F75" w:rsidRPr="001062BB">
        <w:rPr>
          <w:rStyle w:val="VerbatimChar"/>
          <w:rFonts w:ascii="Times New Roman" w:hAnsi="Times New Roman" w:cs="Times New Roman"/>
          <w:color w:val="000000" w:themeColor="text1"/>
          <w:sz w:val="28"/>
          <w:szCs w:val="28"/>
        </w:rPr>
        <w:t>2</w:t>
      </w:r>
      <w:r w:rsidRPr="001062BB">
        <w:rPr>
          <w:rStyle w:val="VerbatimChar"/>
          <w:rFonts w:ascii="Times New Roman" w:hAnsi="Times New Roman" w:cs="Times New Roman"/>
          <w:color w:val="000000" w:themeColor="text1"/>
          <w:sz w:val="28"/>
          <w:szCs w:val="28"/>
        </w:rPr>
        <w:t>) Chính quyền số; (</w:t>
      </w:r>
      <w:r w:rsidR="00731F75" w:rsidRPr="001062BB">
        <w:rPr>
          <w:rStyle w:val="VerbatimChar"/>
          <w:rFonts w:ascii="Times New Roman" w:hAnsi="Times New Roman" w:cs="Times New Roman"/>
          <w:color w:val="000000" w:themeColor="text1"/>
          <w:sz w:val="28"/>
          <w:szCs w:val="28"/>
        </w:rPr>
        <w:t>3</w:t>
      </w:r>
      <w:r w:rsidRPr="001062BB">
        <w:rPr>
          <w:rStyle w:val="VerbatimChar"/>
          <w:rFonts w:ascii="Times New Roman" w:hAnsi="Times New Roman" w:cs="Times New Roman"/>
          <w:color w:val="000000" w:themeColor="text1"/>
          <w:sz w:val="28"/>
          <w:szCs w:val="28"/>
        </w:rPr>
        <w:t>) Kinh tế số; (</w:t>
      </w:r>
      <w:r w:rsidR="00731F75" w:rsidRPr="001062BB">
        <w:rPr>
          <w:rStyle w:val="VerbatimChar"/>
          <w:rFonts w:ascii="Times New Roman" w:hAnsi="Times New Roman" w:cs="Times New Roman"/>
          <w:color w:val="000000" w:themeColor="text1"/>
          <w:sz w:val="28"/>
          <w:szCs w:val="28"/>
        </w:rPr>
        <w:t>4</w:t>
      </w:r>
      <w:r w:rsidRPr="001062BB">
        <w:rPr>
          <w:rStyle w:val="VerbatimChar"/>
          <w:rFonts w:ascii="Times New Roman" w:hAnsi="Times New Roman" w:cs="Times New Roman"/>
          <w:color w:val="000000" w:themeColor="text1"/>
          <w:sz w:val="28"/>
          <w:szCs w:val="28"/>
        </w:rPr>
        <w:t>) Xã hội số. Trong từng nhóm</w:t>
      </w:r>
      <w:r w:rsidR="00CE6EC5" w:rsidRPr="001062BB">
        <w:rPr>
          <w:rStyle w:val="VerbatimChar"/>
          <w:rFonts w:ascii="Times New Roman" w:hAnsi="Times New Roman" w:cs="Times New Roman"/>
          <w:color w:val="000000" w:themeColor="text1"/>
          <w:sz w:val="28"/>
          <w:szCs w:val="28"/>
        </w:rPr>
        <w:t xml:space="preserve"> (2), (3), (4)</w:t>
      </w:r>
      <w:r w:rsidRPr="001062BB">
        <w:rPr>
          <w:rStyle w:val="VerbatimChar"/>
          <w:rFonts w:ascii="Times New Roman" w:hAnsi="Times New Roman" w:cs="Times New Roman"/>
          <w:color w:val="000000" w:themeColor="text1"/>
          <w:sz w:val="28"/>
          <w:szCs w:val="28"/>
        </w:rPr>
        <w:t xml:space="preserve">, xác định rõ thành phần </w:t>
      </w:r>
      <w:r w:rsidR="00194A4F" w:rsidRPr="001062BB">
        <w:rPr>
          <w:rStyle w:val="VerbatimChar"/>
          <w:rFonts w:ascii="Times New Roman" w:hAnsi="Times New Roman" w:cs="Times New Roman"/>
          <w:color w:val="000000" w:themeColor="text1"/>
          <w:sz w:val="28"/>
          <w:szCs w:val="28"/>
        </w:rPr>
        <w:t>tối thiểu áp dụng thống nhất</w:t>
      </w:r>
      <w:r w:rsidRPr="001062BB">
        <w:rPr>
          <w:rStyle w:val="VerbatimChar"/>
          <w:rFonts w:ascii="Times New Roman" w:hAnsi="Times New Roman" w:cs="Times New Roman"/>
          <w:color w:val="000000" w:themeColor="text1"/>
          <w:sz w:val="28"/>
          <w:szCs w:val="28"/>
        </w:rPr>
        <w:t xml:space="preserve"> và thành phần đặc thù theo </w:t>
      </w:r>
      <w:r w:rsidRPr="001062BB">
        <w:rPr>
          <w:rFonts w:ascii="Times New Roman" w:hAnsi="Times New Roman" w:cs="Times New Roman"/>
          <w:color w:val="000000" w:themeColor="text1"/>
          <w:sz w:val="28"/>
          <w:szCs w:val="28"/>
        </w:rPr>
        <w:t>loại địa bàn</w:t>
      </w:r>
      <w:r w:rsidR="00045639" w:rsidRPr="001062BB">
        <w:rPr>
          <w:rFonts w:ascii="Times New Roman" w:hAnsi="Times New Roman" w:cs="Times New Roman"/>
          <w:color w:val="000000" w:themeColor="text1"/>
          <w:sz w:val="28"/>
          <w:szCs w:val="28"/>
        </w:rPr>
        <w:t>.</w:t>
      </w:r>
    </w:p>
    <w:p w14:paraId="15AED196" w14:textId="2624B00C"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4.1. Nhóm ứng dụng phục vụ Chính quyền số</w:t>
      </w:r>
    </w:p>
    <w:p w14:paraId="265EBE4D" w14:textId="14E54046" w:rsidR="001F33F2" w:rsidRPr="001062BB" w:rsidRDefault="005D2243" w:rsidP="001F33F2">
      <w:pPr>
        <w:pStyle w:val="SourceCode"/>
        <w:wordWrap/>
        <w:spacing w:before="120" w:after="120"/>
        <w:ind w:firstLine="567"/>
        <w:jc w:val="center"/>
        <w:rPr>
          <w:rStyle w:val="VerbatimChar"/>
          <w:rFonts w:ascii="Times New Roman" w:hAnsi="Times New Roman" w:cs="Times New Roman"/>
          <w:color w:val="000000" w:themeColor="text1"/>
          <w:sz w:val="28"/>
          <w:szCs w:val="28"/>
        </w:rPr>
      </w:pPr>
      <w:r w:rsidRPr="001062BB">
        <w:rPr>
          <w:color w:val="000000" w:themeColor="text1"/>
        </w:rPr>
        <w:lastRenderedPageBreak/>
        <w:t xml:space="preserve"> </w:t>
      </w:r>
      <w:r w:rsidR="006E74A6" w:rsidRPr="001062BB">
        <w:rPr>
          <w:noProof/>
          <w:color w:val="000000" w:themeColor="text1"/>
        </w:rPr>
        <w:object w:dxaOrig="7781" w:dyaOrig="9151" w14:anchorId="684FF1EF">
          <v:shape id="_x0000_i1030" type="#_x0000_t75" alt="" style="width:388.8pt;height:458.6pt;mso-width-percent:0;mso-height-percent:0;mso-width-percent:0;mso-height-percent:0" o:ole="">
            <v:imagedata r:id="rId44" o:title=""/>
          </v:shape>
          <o:OLEObject Type="Embed" ProgID="Visio.Drawing.15" ShapeID="_x0000_i1030" DrawAspect="Content" ObjectID="_1836383858" r:id="rId45"/>
        </w:object>
      </w:r>
    </w:p>
    <w:p w14:paraId="38D40420" w14:textId="39DF8403"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lang w:val="vi-VN"/>
        </w:rPr>
      </w:pPr>
      <w:r w:rsidRPr="001062BB">
        <w:rPr>
          <w:rStyle w:val="VerbatimChar"/>
          <w:rFonts w:ascii="Times New Roman" w:hAnsi="Times New Roman" w:cs="Times New Roman"/>
          <w:color w:val="000000" w:themeColor="text1"/>
          <w:sz w:val="28"/>
          <w:szCs w:val="28"/>
        </w:rPr>
        <w:t xml:space="preserve">a) </w:t>
      </w:r>
      <w:r w:rsidR="002959A7" w:rsidRPr="001062BB">
        <w:rPr>
          <w:rStyle w:val="VerbatimChar"/>
          <w:rFonts w:ascii="Times New Roman" w:hAnsi="Times New Roman" w:cs="Times New Roman"/>
          <w:color w:val="000000" w:themeColor="text1"/>
          <w:sz w:val="28"/>
          <w:szCs w:val="28"/>
        </w:rPr>
        <w:t xml:space="preserve">Thành phần dùng chung do </w:t>
      </w:r>
      <w:r w:rsidRPr="001062BB">
        <w:rPr>
          <w:rStyle w:val="VerbatimChar"/>
          <w:rFonts w:ascii="Times New Roman" w:hAnsi="Times New Roman" w:cs="Times New Roman"/>
          <w:color w:val="000000" w:themeColor="text1"/>
          <w:sz w:val="28"/>
          <w:szCs w:val="28"/>
        </w:rPr>
        <w:t>Trung ương</w:t>
      </w:r>
      <w:r w:rsidR="002959A7" w:rsidRPr="001062BB">
        <w:rPr>
          <w:rStyle w:val="VerbatimChar"/>
          <w:rFonts w:ascii="Times New Roman" w:hAnsi="Times New Roman" w:cs="Times New Roman"/>
          <w:color w:val="000000" w:themeColor="text1"/>
          <w:sz w:val="28"/>
          <w:szCs w:val="28"/>
        </w:rPr>
        <w:t xml:space="preserve"> cung cấp</w:t>
      </w:r>
      <w:r w:rsidRPr="001062BB">
        <w:rPr>
          <w:rStyle w:val="VerbatimChar"/>
          <w:rFonts w:ascii="Times New Roman" w:hAnsi="Times New Roman" w:cs="Times New Roman"/>
          <w:color w:val="000000" w:themeColor="text1"/>
          <w:sz w:val="28"/>
          <w:szCs w:val="28"/>
        </w:rPr>
        <w:t>: Cổng Dịch vụ công Quốc gia; Trục liên thông văn bản quốc gia; Hệ thống thông tin báo cáo quốc gia và các nền tảng dùng chung khác theo Khung kiến trúc tổng thể quốc gia số</w:t>
      </w:r>
      <w:r w:rsidR="00183701" w:rsidRPr="001062BB">
        <w:rPr>
          <w:rStyle w:val="VerbatimChar"/>
          <w:rFonts w:ascii="Times New Roman" w:hAnsi="Times New Roman" w:cs="Times New Roman"/>
          <w:color w:val="000000" w:themeColor="text1"/>
          <w:sz w:val="28"/>
          <w:szCs w:val="28"/>
        </w:rPr>
        <w:t>; Thành phần dùng chung do Trung ương cung cấp khác.</w:t>
      </w:r>
    </w:p>
    <w:p w14:paraId="48F413AD" w14:textId="4ED844F9" w:rsidR="008D0EFB" w:rsidRPr="001062BB" w:rsidRDefault="008D0EFB" w:rsidP="002959A7">
      <w:pPr>
        <w:pStyle w:val="SourceCode"/>
        <w:wordWrap/>
        <w:spacing w:before="120" w:after="120"/>
        <w:ind w:firstLine="567"/>
        <w:jc w:val="both"/>
        <w:rPr>
          <w:rStyle w:val="VerbatimCha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rPr>
        <w:t xml:space="preserve">b) </w:t>
      </w:r>
      <w:r w:rsidR="002959A7" w:rsidRPr="001062BB">
        <w:rPr>
          <w:rStyle w:val="VerbatimChar"/>
          <w:rFonts w:ascii="Times New Roman" w:hAnsi="Times New Roman" w:cs="Times New Roman"/>
          <w:color w:val="000000" w:themeColor="text1"/>
          <w:sz w:val="28"/>
          <w:szCs w:val="28"/>
        </w:rPr>
        <w:t>Thành phần dùng chung do c</w:t>
      </w:r>
      <w:r w:rsidRPr="001062BB">
        <w:rPr>
          <w:rFonts w:ascii="Times New Roman" w:hAnsi="Times New Roman" w:cs="Times New Roman"/>
          <w:color w:val="000000" w:themeColor="text1"/>
          <w:sz w:val="28"/>
          <w:szCs w:val="28"/>
        </w:rPr>
        <w:t>ấp tỉnh</w:t>
      </w:r>
      <w:r w:rsidR="002959A7" w:rsidRPr="001062BB">
        <w:rPr>
          <w:rFonts w:ascii="Times New Roman" w:hAnsi="Times New Roman" w:cs="Times New Roman"/>
          <w:color w:val="000000" w:themeColor="text1"/>
          <w:sz w:val="28"/>
          <w:szCs w:val="28"/>
        </w:rPr>
        <w:t xml:space="preserve"> cung cấp</w:t>
      </w:r>
      <w:r w:rsidRPr="001062BB">
        <w:rPr>
          <w:rFonts w:ascii="Times New Roman" w:hAnsi="Times New Roman" w:cs="Times New Roman"/>
          <w:color w:val="000000" w:themeColor="text1"/>
          <w:sz w:val="28"/>
          <w:szCs w:val="28"/>
        </w:rPr>
        <w:t xml:space="preserve">: Hệ thống thông tin giải quyết </w:t>
      </w:r>
      <w:r w:rsidR="000C33DA" w:rsidRPr="001062BB">
        <w:rPr>
          <w:rFonts w:ascii="Times New Roman" w:hAnsi="Times New Roman" w:cs="Times New Roman"/>
          <w:color w:val="000000" w:themeColor="text1"/>
          <w:sz w:val="28"/>
          <w:szCs w:val="28"/>
        </w:rPr>
        <w:t>thủ tục hành chính</w:t>
      </w:r>
      <w:r w:rsidRPr="001062BB">
        <w:rPr>
          <w:rFonts w:ascii="Times New Roman" w:hAnsi="Times New Roman" w:cs="Times New Roman"/>
          <w:color w:val="000000" w:themeColor="text1"/>
          <w:sz w:val="28"/>
          <w:szCs w:val="28"/>
        </w:rPr>
        <w:t xml:space="preserve">; Hệ thống quản lý văn bản và điều hành; Thư điện tử công vụ; Họp trực tuyến; Chữ ký số công vụ; Hệ thống báo cáo và </w:t>
      </w:r>
      <w:r w:rsidR="002959A7" w:rsidRPr="001062BB">
        <w:rPr>
          <w:rFonts w:ascii="Times New Roman" w:hAnsi="Times New Roman" w:cs="Times New Roman"/>
          <w:color w:val="000000" w:themeColor="text1"/>
          <w:sz w:val="28"/>
          <w:szCs w:val="28"/>
        </w:rPr>
        <w:t>d</w:t>
      </w:r>
      <w:r w:rsidRPr="001062BB">
        <w:rPr>
          <w:rFonts w:ascii="Times New Roman" w:hAnsi="Times New Roman" w:cs="Times New Roman"/>
          <w:color w:val="000000" w:themeColor="text1"/>
          <w:sz w:val="28"/>
          <w:szCs w:val="28"/>
        </w:rPr>
        <w:t>ashboard/IOC cấp tỉnh</w:t>
      </w:r>
      <w:r w:rsidR="00183701" w:rsidRPr="001062BB">
        <w:rPr>
          <w:rStyle w:val="VerbatimChar"/>
          <w:rFonts w:ascii="Times New Roman" w:hAnsi="Times New Roman" w:cs="Times New Roman"/>
          <w:color w:val="000000" w:themeColor="text1"/>
          <w:sz w:val="28"/>
          <w:szCs w:val="28"/>
        </w:rPr>
        <w:t>; Thành phần dùng chung do c</w:t>
      </w:r>
      <w:r w:rsidR="00183701" w:rsidRPr="001062BB">
        <w:rPr>
          <w:rFonts w:ascii="Times New Roman" w:hAnsi="Times New Roman" w:cs="Times New Roman"/>
          <w:color w:val="000000" w:themeColor="text1"/>
          <w:sz w:val="28"/>
          <w:szCs w:val="28"/>
        </w:rPr>
        <w:t>ấp tỉnh cung cấp khác.</w:t>
      </w:r>
    </w:p>
    <w:p w14:paraId="4F11653A" w14:textId="6B6FAB93" w:rsidR="00C46D40" w:rsidRPr="001062BB" w:rsidRDefault="00B5587D" w:rsidP="002959A7">
      <w:pPr>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c) </w:t>
      </w:r>
      <w:r w:rsidR="002959A7" w:rsidRPr="001062BB">
        <w:rPr>
          <w:rStyle w:val="VerbatimChar"/>
          <w:rFonts w:ascii="Times New Roman" w:hAnsi="Times New Roman" w:cs="Times New Roman"/>
          <w:color w:val="000000" w:themeColor="text1"/>
          <w:sz w:val="28"/>
          <w:szCs w:val="28"/>
        </w:rPr>
        <w:t>Thành phần tối thiểu triển khai tại cấp xã (áp dụng thống nhất)</w:t>
      </w:r>
      <w:r w:rsidRPr="001062BB">
        <w:rPr>
          <w:rStyle w:val="VerbatimChar"/>
          <w:rFonts w:ascii="Times New Roman" w:hAnsi="Times New Roman" w:cs="Times New Roman"/>
          <w:color w:val="000000" w:themeColor="text1"/>
          <w:sz w:val="28"/>
          <w:szCs w:val="28"/>
        </w:rPr>
        <w:t xml:space="preserve">: Xử lý hồ sơ công việc điện tử; Ký số văn bản; Giải quyết TTHC trực tuyến theo lộ trình; Thực hiện báo cáo số; Vận hành </w:t>
      </w:r>
      <w:r w:rsidR="00BB0577">
        <w:rPr>
          <w:rStyle w:val="VerbatimChar"/>
          <w:rFonts w:ascii="Times New Roman" w:hAnsi="Times New Roman" w:cs="Times New Roman"/>
          <w:color w:val="000000" w:themeColor="text1"/>
          <w:sz w:val="28"/>
          <w:szCs w:val="28"/>
        </w:rPr>
        <w:t>B</w:t>
      </w:r>
      <w:r w:rsidRPr="001062BB">
        <w:rPr>
          <w:rStyle w:val="VerbatimChar"/>
          <w:rFonts w:ascii="Times New Roman" w:hAnsi="Times New Roman" w:cs="Times New Roman"/>
          <w:color w:val="000000" w:themeColor="text1"/>
          <w:sz w:val="28"/>
          <w:szCs w:val="28"/>
        </w:rPr>
        <w:t xml:space="preserve">ộ phận </w:t>
      </w:r>
      <w:r w:rsidR="00BB0577">
        <w:rPr>
          <w:rStyle w:val="VerbatimChar"/>
          <w:rFonts w:ascii="Times New Roman" w:hAnsi="Times New Roman" w:cs="Times New Roman"/>
          <w:color w:val="000000" w:themeColor="text1"/>
          <w:sz w:val="28"/>
          <w:szCs w:val="28"/>
        </w:rPr>
        <w:t>M</w:t>
      </w:r>
      <w:r w:rsidRPr="001062BB">
        <w:rPr>
          <w:rStyle w:val="VerbatimChar"/>
          <w:rFonts w:ascii="Times New Roman" w:hAnsi="Times New Roman" w:cs="Times New Roman"/>
          <w:color w:val="000000" w:themeColor="text1"/>
          <w:sz w:val="28"/>
          <w:szCs w:val="28"/>
        </w:rPr>
        <w:t>ột cửa điện tử</w:t>
      </w:r>
      <w:r w:rsidR="000526B2" w:rsidRPr="001062BB">
        <w:rPr>
          <w:rStyle w:val="VerbatimChar"/>
          <w:rFonts w:ascii="Times New Roman" w:hAnsi="Times New Roman" w:cs="Times New Roman"/>
          <w:color w:val="000000" w:themeColor="text1"/>
          <w:sz w:val="28"/>
          <w:szCs w:val="28"/>
        </w:rPr>
        <w:t xml:space="preserve">; </w:t>
      </w:r>
      <w:r w:rsidR="00C46D40" w:rsidRPr="001062BB">
        <w:rPr>
          <w:rStyle w:val="VerbatimChar"/>
          <w:rFonts w:ascii="Times New Roman" w:hAnsi="Times New Roman" w:cs="Times New Roman"/>
          <w:color w:val="000000" w:themeColor="text1"/>
          <w:sz w:val="28"/>
          <w:szCs w:val="28"/>
        </w:rPr>
        <w:t>Công cụ hỗ trợ tác nghiệp số cho cán bộ, công chức (bao gồm trợ lý ảo, công cụ tra cứu dữ liệu, tổng hợp thông tin, hỗ trợ soạn thảo văn bản và trợ giúp thực hiện quy trình công vụ</w:t>
      </w:r>
      <w:r w:rsidR="0055060E" w:rsidRPr="001062BB">
        <w:rPr>
          <w:rStyle w:val="VerbatimChar"/>
          <w:rFonts w:ascii="Times New Roman" w:hAnsi="Times New Roman" w:cs="Times New Roman"/>
          <w:color w:val="000000" w:themeColor="text1"/>
          <w:sz w:val="28"/>
          <w:szCs w:val="28"/>
        </w:rPr>
        <w:t>)</w:t>
      </w:r>
      <w:r w:rsidR="00194A4F" w:rsidRPr="001062BB">
        <w:rPr>
          <w:rStyle w:val="VerbatimChar"/>
          <w:rFonts w:ascii="Times New Roman" w:hAnsi="Times New Roman" w:cs="Times New Roman"/>
          <w:color w:val="000000" w:themeColor="text1"/>
          <w:sz w:val="28"/>
          <w:szCs w:val="28"/>
        </w:rPr>
        <w:t>; Quản lý tài chính; Truyền thanh cơ sở</w:t>
      </w:r>
      <w:r w:rsidR="00183701" w:rsidRPr="001062BB">
        <w:rPr>
          <w:rStyle w:val="VerbatimChar"/>
          <w:rFonts w:ascii="Times New Roman" w:hAnsi="Times New Roman" w:cs="Times New Roman"/>
          <w:color w:val="000000" w:themeColor="text1"/>
          <w:sz w:val="28"/>
          <w:szCs w:val="28"/>
        </w:rPr>
        <w:t>; Thành phần tối thiểu triển khai tại cấp xã (áp dụng thống nhất) khác.</w:t>
      </w:r>
    </w:p>
    <w:p w14:paraId="59036CFD" w14:textId="23D89C5A"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d) Đặc thù theo địa bàn:</w:t>
      </w:r>
    </w:p>
    <w:p w14:paraId="61CF3F78" w14:textId="0548C38A" w:rsidR="00996AAB" w:rsidRPr="001062BB" w:rsidRDefault="00996AAB"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Các thành phần của lớp ứng dụng </w:t>
      </w:r>
      <w:r w:rsidRPr="001062BB">
        <w:rPr>
          <w:rStyle w:val="VerbatimChar"/>
          <w:rFonts w:ascii="Times New Roman" w:hAnsi="Times New Roman" w:cs="Times New Roman"/>
          <w:color w:val="000000" w:themeColor="text1"/>
          <w:sz w:val="28"/>
          <w:szCs w:val="28"/>
        </w:rPr>
        <w:t>Chính quyền số</w:t>
      </w:r>
      <w:r w:rsidRPr="001062BB">
        <w:rPr>
          <w:rStyle w:val="VerbatimChar"/>
          <w:rFonts w:ascii="Times New Roman" w:hAnsi="Times New Roman" w:cs="Times New Roman"/>
          <w:i/>
          <w:iCs/>
          <w:color w:val="000000" w:themeColor="text1"/>
          <w:sz w:val="28"/>
          <w:szCs w:val="28"/>
        </w:rPr>
        <w:t xml:space="preserve"> </w:t>
      </w:r>
      <w:r w:rsidRPr="001062BB">
        <w:rPr>
          <w:rFonts w:ascii="Times New Roman" w:hAnsi="Times New Roman" w:cs="Times New Roman"/>
          <w:color w:val="000000" w:themeColor="text1"/>
          <w:sz w:val="28"/>
          <w:szCs w:val="28"/>
        </w:rPr>
        <w:t xml:space="preserve">nêu dưới đây được xác </w:t>
      </w:r>
      <w:r w:rsidR="0087462F"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 xml:space="preserve">định theo hướng ưu tiên triển khai đối với từng loại địa bàn, làm căn cứ tham chiếu trong tổ chức thực hiện; các địa phương chủ động lựa chọn, triển khai phù </w:t>
      </w:r>
      <w:r w:rsidR="00981DBD"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hợp với điều kiện thực tế. Cụ thể như sau:</w:t>
      </w:r>
    </w:p>
    <w:p w14:paraId="04D2B099" w14:textId="3FFB93D6"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Đô thị: Ứng dụng phản ánh hiện trường; Ứng dụng quản lý trật tự đô thị; Ứng dụng giám sát môi trường; Ứng dụng quản lý đô thị theo phân công</w:t>
      </w:r>
      <w:r w:rsidR="005D7196" w:rsidRPr="001062BB">
        <w:rPr>
          <w:rStyle w:val="VerbatimChar"/>
          <w:rFonts w:ascii="Times New Roman" w:hAnsi="Times New Roman" w:cs="Times New Roman"/>
          <w:color w:val="000000" w:themeColor="text1"/>
          <w:sz w:val="28"/>
          <w:szCs w:val="28"/>
        </w:rPr>
        <w:t>; Thành phần đặc thù bổ sung theo loại địa bàn Đô thị khác;</w:t>
      </w:r>
    </w:p>
    <w:p w14:paraId="6545C980" w14:textId="31635B33"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Nông thôn: Ứng dụng phục vụ quản lý sản xuất nông nghiệp; Ứng dụng phục vụ OCOP/hợp tác xã (tùy điều kiện)</w:t>
      </w:r>
      <w:r w:rsidR="005D7196" w:rsidRPr="001062BB">
        <w:rPr>
          <w:rStyle w:val="VerbatimChar"/>
          <w:rFonts w:ascii="Times New Roman" w:hAnsi="Times New Roman" w:cs="Times New Roman"/>
          <w:color w:val="000000" w:themeColor="text1"/>
          <w:sz w:val="28"/>
          <w:szCs w:val="28"/>
        </w:rPr>
        <w:t>; Thành phần đặc thù bổ sung theo loại địa bàn Nông thôn khác.</w:t>
      </w:r>
    </w:p>
    <w:p w14:paraId="4CB392E8" w14:textId="607484BF" w:rsidR="00BD17CD"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Miền núi/biên giới/hải đảo: Mô hình dịch vụ công có trợ giúp tại </w:t>
      </w:r>
      <w:r w:rsidR="00BB0577">
        <w:rPr>
          <w:rStyle w:val="VerbatimChar"/>
          <w:rFonts w:ascii="Times New Roman" w:hAnsi="Times New Roman" w:cs="Times New Roman"/>
          <w:color w:val="000000" w:themeColor="text1"/>
          <w:sz w:val="28"/>
          <w:szCs w:val="28"/>
        </w:rPr>
        <w:t>Bộ phận Một cửa</w:t>
      </w:r>
      <w:r w:rsidRPr="001062BB">
        <w:rPr>
          <w:rStyle w:val="VerbatimChar"/>
          <w:rFonts w:ascii="Times New Roman" w:hAnsi="Times New Roman" w:cs="Times New Roman"/>
          <w:color w:val="000000" w:themeColor="text1"/>
          <w:sz w:val="28"/>
          <w:szCs w:val="28"/>
        </w:rPr>
        <w:t>; Ưu tiên các ứng dụng quản lý an sinh, giảm nghèo theo phân công</w:t>
      </w:r>
      <w:r w:rsidR="005D7196" w:rsidRPr="001062BB">
        <w:rPr>
          <w:rStyle w:val="VerbatimChar"/>
          <w:rFonts w:ascii="Times New Roman" w:hAnsi="Times New Roman" w:cs="Times New Roman"/>
          <w:color w:val="000000" w:themeColor="text1"/>
          <w:sz w:val="28"/>
          <w:szCs w:val="28"/>
        </w:rPr>
        <w:t>; Thành phần đặc thù bổ sung theo loại địa bàn Miền núi/biên giới/hải đảo khác.</w:t>
      </w:r>
    </w:p>
    <w:p w14:paraId="39A6370D" w14:textId="02A98D59"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4.2. Nhóm ứng dụng thúc đẩy Kinh tế số</w:t>
      </w:r>
    </w:p>
    <w:p w14:paraId="3DA0498D" w14:textId="0094F64B" w:rsidR="001F33F2" w:rsidRPr="001062BB" w:rsidRDefault="005D2243"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color w:val="000000" w:themeColor="text1"/>
        </w:rPr>
        <w:lastRenderedPageBreak/>
        <w:t xml:space="preserve"> </w:t>
      </w:r>
      <w:r w:rsidR="006E74A6" w:rsidRPr="001062BB">
        <w:rPr>
          <w:noProof/>
          <w:color w:val="000000" w:themeColor="text1"/>
        </w:rPr>
        <w:object w:dxaOrig="7781" w:dyaOrig="9151" w14:anchorId="588440E6">
          <v:shape id="_x0000_i1029" type="#_x0000_t75" alt="" style="width:388.8pt;height:458.6pt;mso-width-percent:0;mso-height-percent:0;mso-width-percent:0;mso-height-percent:0" o:ole="">
            <v:imagedata r:id="rId46" o:title=""/>
          </v:shape>
          <o:OLEObject Type="Embed" ProgID="Visio.Drawing.15" ShapeID="_x0000_i1029" DrawAspect="Content" ObjectID="_1836383859" r:id="rId47"/>
        </w:object>
      </w:r>
    </w:p>
    <w:p w14:paraId="233D4420" w14:textId="6DB947D3"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w:t>
      </w:r>
      <w:r w:rsidR="002959A7" w:rsidRPr="001062BB">
        <w:rPr>
          <w:rStyle w:val="VerbatimChar"/>
          <w:rFonts w:ascii="Times New Roman" w:hAnsi="Times New Roman" w:cs="Times New Roman"/>
          <w:color w:val="000000" w:themeColor="text1"/>
          <w:sz w:val="28"/>
          <w:szCs w:val="28"/>
        </w:rPr>
        <w:t>Thành phần dùng chung do Trung ương cung cấp</w:t>
      </w:r>
      <w:r w:rsidRPr="001062BB">
        <w:rPr>
          <w:rStyle w:val="VerbatimChar"/>
          <w:rFonts w:ascii="Times New Roman" w:hAnsi="Times New Roman" w:cs="Times New Roman"/>
          <w:color w:val="000000" w:themeColor="text1"/>
          <w:sz w:val="28"/>
          <w:szCs w:val="28"/>
        </w:rPr>
        <w:t>: Các nền tảng số, dịch vụ tin cậy và hệ sinh thái hỗ trợ thanh</w:t>
      </w:r>
      <w:r w:rsidR="00045639"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toán điện tử, thương mại điện tử, tên miền, hợp đồng điện tử theo quy định</w:t>
      </w:r>
      <w:r w:rsidR="00D92AAF" w:rsidRPr="001062BB">
        <w:rPr>
          <w:rStyle w:val="VerbatimChar"/>
          <w:rFonts w:ascii="Times New Roman" w:hAnsi="Times New Roman" w:cs="Times New Roman"/>
          <w:color w:val="000000" w:themeColor="text1"/>
          <w:sz w:val="28"/>
          <w:szCs w:val="28"/>
        </w:rPr>
        <w:t>; Thành phần dùng chung do Trung ương cung cấp khác.</w:t>
      </w:r>
    </w:p>
    <w:p w14:paraId="30AD4368" w14:textId="78056CC6" w:rsidR="00591C6B" w:rsidRPr="001062BB" w:rsidRDefault="00B5587D" w:rsidP="002959A7">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w:t>
      </w:r>
      <w:r w:rsidR="002959A7" w:rsidRPr="001062BB">
        <w:rPr>
          <w:rStyle w:val="VerbatimChar"/>
          <w:rFonts w:ascii="Times New Roman" w:hAnsi="Times New Roman" w:cs="Times New Roman"/>
          <w:color w:val="000000" w:themeColor="text1"/>
          <w:sz w:val="28"/>
          <w:szCs w:val="28"/>
        </w:rPr>
        <w:t>Thành phần dùng chung do c</w:t>
      </w:r>
      <w:r w:rsidR="002959A7" w:rsidRPr="001062BB">
        <w:rPr>
          <w:rFonts w:ascii="Times New Roman" w:hAnsi="Times New Roman" w:cs="Times New Roman"/>
          <w:color w:val="000000" w:themeColor="text1"/>
          <w:sz w:val="28"/>
          <w:szCs w:val="28"/>
        </w:rPr>
        <w:t>ấp tỉnh cung cấp:</w:t>
      </w:r>
      <w:r w:rsidRPr="001062BB">
        <w:rPr>
          <w:rStyle w:val="VerbatimChar"/>
          <w:rFonts w:ascii="Times New Roman" w:hAnsi="Times New Roman" w:cs="Times New Roman"/>
          <w:color w:val="000000" w:themeColor="text1"/>
          <w:sz w:val="28"/>
          <w:szCs w:val="28"/>
        </w:rPr>
        <w:t xml:space="preserve"> Nền tảng thanh toán không dùng tiền mặt; Nền tảng thương</w:t>
      </w:r>
      <w:r w:rsidR="002959A7"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mại điện tử/quảng bá sản phẩm, dịch vụ địa phương; Chương trình hỗ trợ doanh nghiệp/hộ kinh doanh tham gia nền tảng số</w:t>
      </w:r>
      <w:r w:rsidR="00A8508E" w:rsidRPr="001062BB">
        <w:rPr>
          <w:rStyle w:val="VerbatimChar"/>
          <w:rFonts w:ascii="Times New Roman" w:hAnsi="Times New Roman" w:cs="Times New Roman"/>
          <w:color w:val="000000" w:themeColor="text1"/>
          <w:sz w:val="28"/>
          <w:szCs w:val="28"/>
        </w:rPr>
        <w:t xml:space="preserve"> và chuyển đổi số</w:t>
      </w:r>
      <w:r w:rsidR="00D92AAF" w:rsidRPr="001062BB">
        <w:rPr>
          <w:rStyle w:val="VerbatimChar"/>
          <w:rFonts w:ascii="Times New Roman" w:hAnsi="Times New Roman" w:cs="Times New Roman"/>
          <w:color w:val="000000" w:themeColor="text1"/>
          <w:sz w:val="28"/>
          <w:szCs w:val="28"/>
        </w:rPr>
        <w:t>; Thành phần dùng chung do c</w:t>
      </w:r>
      <w:r w:rsidR="00D92AAF" w:rsidRPr="001062BB">
        <w:rPr>
          <w:rFonts w:ascii="Times New Roman" w:hAnsi="Times New Roman" w:cs="Times New Roman"/>
          <w:color w:val="000000" w:themeColor="text1"/>
          <w:sz w:val="28"/>
          <w:szCs w:val="28"/>
        </w:rPr>
        <w:t>ấp tỉnh cung cấp khác.</w:t>
      </w:r>
    </w:p>
    <w:p w14:paraId="47F5D2AA" w14:textId="032AEEBB"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c) </w:t>
      </w:r>
      <w:r w:rsidR="002959A7" w:rsidRPr="001062BB">
        <w:rPr>
          <w:rStyle w:val="VerbatimChar"/>
          <w:rFonts w:ascii="Times New Roman" w:hAnsi="Times New Roman" w:cs="Times New Roman"/>
          <w:color w:val="000000" w:themeColor="text1"/>
          <w:sz w:val="28"/>
          <w:szCs w:val="28"/>
        </w:rPr>
        <w:t xml:space="preserve">Thành phần tối thiểu triển khai tại cấp xã (áp dụng thống nhất): </w:t>
      </w:r>
      <w:r w:rsidR="00A8508E" w:rsidRPr="001062BB">
        <w:rPr>
          <w:rStyle w:val="VerbatimChar"/>
          <w:rFonts w:ascii="Times New Roman" w:hAnsi="Times New Roman" w:cs="Times New Roman"/>
          <w:color w:val="000000" w:themeColor="text1"/>
          <w:sz w:val="28"/>
          <w:szCs w:val="28"/>
        </w:rPr>
        <w:t>Tổ chức hỗ trợ hộ kinh doanh, doanh nghiệp chuyển đổi số và tiếp cận thương mại điện tử</w:t>
      </w:r>
      <w:r w:rsidRPr="001062BB">
        <w:rPr>
          <w:rStyle w:val="VerbatimChar"/>
          <w:rFonts w:ascii="Times New Roman" w:hAnsi="Times New Roman" w:cs="Times New Roman"/>
          <w:color w:val="000000" w:themeColor="text1"/>
          <w:sz w:val="28"/>
          <w:szCs w:val="28"/>
        </w:rPr>
        <w:t>; Hỗ trợ thanh toán số</w:t>
      </w:r>
      <w:r w:rsidR="0055060E" w:rsidRPr="001062BB">
        <w:rPr>
          <w:rStyle w:val="VerbatimChar"/>
          <w:rFonts w:ascii="Times New Roman" w:hAnsi="Times New Roman" w:cs="Times New Roman"/>
          <w:color w:val="000000" w:themeColor="text1"/>
          <w:sz w:val="28"/>
          <w:szCs w:val="28"/>
        </w:rPr>
        <w:t>, tài chính số</w:t>
      </w:r>
      <w:r w:rsidRPr="001062BB">
        <w:rPr>
          <w:rStyle w:val="VerbatimChar"/>
          <w:rFonts w:ascii="Times New Roman" w:hAnsi="Times New Roman" w:cs="Times New Roman"/>
          <w:color w:val="000000" w:themeColor="text1"/>
          <w:sz w:val="28"/>
          <w:szCs w:val="28"/>
        </w:rPr>
        <w:t>; Hỗ trợ hiện diện số, tên miền quốc gia “.vn”, hợp đồng điện tử theo chương trình của cấp trên</w:t>
      </w:r>
      <w:r w:rsidR="00D92AAF" w:rsidRPr="001062BB">
        <w:rPr>
          <w:rStyle w:val="VerbatimChar"/>
          <w:rFonts w:ascii="Times New Roman" w:hAnsi="Times New Roman" w:cs="Times New Roman"/>
          <w:color w:val="000000" w:themeColor="text1"/>
          <w:sz w:val="28"/>
          <w:szCs w:val="28"/>
        </w:rPr>
        <w:t>; Thành phần tối thiểu triển khai tại cấp xã (áp dụng thống nhất) khác.</w:t>
      </w:r>
    </w:p>
    <w:p w14:paraId="546098C8" w14:textId="029234C9"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Đặc thù theo địa bàn:</w:t>
      </w:r>
    </w:p>
    <w:p w14:paraId="425541A3" w14:textId="4832F033" w:rsidR="00996AAB" w:rsidRPr="001062BB" w:rsidRDefault="00996AAB"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lastRenderedPageBreak/>
        <w:t xml:space="preserve">Các thành phần của lớp ứng dụng </w:t>
      </w:r>
      <w:r w:rsidRPr="001062BB">
        <w:rPr>
          <w:rStyle w:val="VerbatimChar"/>
          <w:rFonts w:ascii="Times New Roman" w:hAnsi="Times New Roman" w:cs="Times New Roman"/>
          <w:color w:val="000000" w:themeColor="text1"/>
          <w:sz w:val="28"/>
          <w:szCs w:val="28"/>
        </w:rPr>
        <w:t>Kinh tế số</w:t>
      </w:r>
      <w:r w:rsidRPr="001062BB">
        <w:rPr>
          <w:rStyle w:val="VerbatimChar"/>
          <w:rFonts w:ascii="Times New Roman" w:hAnsi="Times New Roman" w:cs="Times New Roman"/>
          <w:i/>
          <w:iCs/>
          <w:color w:val="000000" w:themeColor="text1"/>
          <w:sz w:val="28"/>
          <w:szCs w:val="28"/>
        </w:rPr>
        <w:t xml:space="preserve"> </w:t>
      </w:r>
      <w:r w:rsidRPr="001062BB">
        <w:rPr>
          <w:rFonts w:ascii="Times New Roman" w:hAnsi="Times New Roman" w:cs="Times New Roman"/>
          <w:color w:val="000000" w:themeColor="text1"/>
          <w:sz w:val="28"/>
          <w:szCs w:val="28"/>
        </w:rPr>
        <w:t xml:space="preserve">nêu dưới đây được xác định </w:t>
      </w:r>
      <w:r w:rsidR="008938EC"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 xml:space="preserve">theo hướng ưu tiên triển khai đối với từng loại địa bàn, làm căn cứ tham chiếu </w:t>
      </w:r>
      <w:r w:rsidR="008938EC"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 xml:space="preserve">trong tổ chức thực hiện; các địa phương chủ động lựa chọn, triển khai phù hợp </w:t>
      </w:r>
      <w:r w:rsidR="008938EC"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với điều kiện thực tế. Cụ thể như sau:</w:t>
      </w:r>
    </w:p>
    <w:p w14:paraId="4D0BFA42" w14:textId="211526B8"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Đô thị: Nền tảng số quản lý chợ và phố thương mại; Dịch vụ đô thị số theo điều kiện</w:t>
      </w:r>
      <w:r w:rsidR="00EC2A88" w:rsidRPr="001062BB">
        <w:rPr>
          <w:rStyle w:val="VerbatimChar"/>
          <w:rFonts w:ascii="Times New Roman" w:hAnsi="Times New Roman" w:cs="Times New Roman"/>
          <w:color w:val="000000" w:themeColor="text1"/>
          <w:sz w:val="28"/>
          <w:szCs w:val="28"/>
        </w:rPr>
        <w:t>; Thành phần đặc thù bổ sung theo loại địa bàn Đô thị khác.</w:t>
      </w:r>
    </w:p>
    <w:p w14:paraId="2CBB6A84" w14:textId="437B2FD2"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Nông thôn: Thương mại điện tử nông</w:t>
      </w:r>
      <w:r w:rsidR="002F599F" w:rsidRPr="001062BB">
        <w:rPr>
          <w:rStyle w:val="VerbatimChar"/>
          <w:rFonts w:ascii="Times New Roman" w:hAnsi="Times New Roman" w:cs="Times New Roman"/>
          <w:color w:val="000000" w:themeColor="text1"/>
          <w:sz w:val="28"/>
          <w:szCs w:val="28"/>
        </w:rPr>
        <w:t xml:space="preserve"> lâm thuỷ</w:t>
      </w:r>
      <w:r w:rsidRPr="001062BB">
        <w:rPr>
          <w:rStyle w:val="VerbatimChar"/>
          <w:rFonts w:ascii="Times New Roman" w:hAnsi="Times New Roman" w:cs="Times New Roman"/>
          <w:color w:val="000000" w:themeColor="text1"/>
          <w:sz w:val="28"/>
          <w:szCs w:val="28"/>
        </w:rPr>
        <w:t xml:space="preserve"> sản; Truy xuất </w:t>
      </w:r>
      <w:r w:rsidR="002F599F" w:rsidRPr="001062BB">
        <w:rPr>
          <w:rStyle w:val="VerbatimChar"/>
          <w:rFonts w:ascii="Times New Roman" w:hAnsi="Times New Roman" w:cs="Times New Roman"/>
          <w:color w:val="000000" w:themeColor="text1"/>
          <w:sz w:val="28"/>
          <w:szCs w:val="28"/>
        </w:rPr>
        <w:t>nguồn gốc</w:t>
      </w:r>
      <w:r w:rsidRPr="001062BB">
        <w:rPr>
          <w:rStyle w:val="VerbatimChar"/>
          <w:rFonts w:ascii="Times New Roman" w:hAnsi="Times New Roman" w:cs="Times New Roman"/>
          <w:color w:val="000000" w:themeColor="text1"/>
          <w:sz w:val="28"/>
          <w:szCs w:val="28"/>
        </w:rPr>
        <w:t>;</w:t>
      </w:r>
      <w:r w:rsidR="00D27F13"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Quảng bá OCOP</w:t>
      </w:r>
      <w:r w:rsidR="000D1F5C" w:rsidRPr="001062BB">
        <w:rPr>
          <w:rStyle w:val="VerbatimChar"/>
          <w:rFonts w:ascii="Times New Roman" w:hAnsi="Times New Roman" w:cs="Times New Roman"/>
          <w:color w:val="000000" w:themeColor="text1"/>
          <w:sz w:val="28"/>
          <w:szCs w:val="28"/>
        </w:rPr>
        <w:t>; Hỗ trợ hợp tác xã và các dịch vụ nông nghiệp thông minh; Thành phần đặc thù bổ sung theo loại địa bàn Nông thôn khác.</w:t>
      </w:r>
    </w:p>
    <w:p w14:paraId="69A56B78" w14:textId="67E66700" w:rsidR="00C409C5"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Miền núi/biên giới/hải đảo: Quảng bá du lịch cộng đồng; Thương mại </w:t>
      </w:r>
      <w:r w:rsidR="00C45B32" w:rsidRPr="001062BB">
        <w:rPr>
          <w:rStyle w:val="VerbatimChar"/>
          <w:rFonts w:ascii="Times New Roman" w:hAnsi="Times New Roman" w:cs="Times New Roman"/>
          <w:color w:val="000000" w:themeColor="text1"/>
          <w:sz w:val="28"/>
          <w:szCs w:val="28"/>
        </w:rPr>
        <w:br/>
      </w:r>
      <w:r w:rsidRPr="001062BB">
        <w:rPr>
          <w:rStyle w:val="VerbatimChar"/>
          <w:rFonts w:ascii="Times New Roman" w:hAnsi="Times New Roman" w:cs="Times New Roman"/>
          <w:color w:val="000000" w:themeColor="text1"/>
          <w:sz w:val="28"/>
          <w:szCs w:val="28"/>
        </w:rPr>
        <w:t xml:space="preserve">điện tử đặc sản; </w:t>
      </w:r>
      <w:r w:rsidR="00C409C5" w:rsidRPr="001062BB">
        <w:rPr>
          <w:rStyle w:val="VerbatimChar"/>
          <w:rFonts w:ascii="Times New Roman" w:hAnsi="Times New Roman" w:cs="Times New Roman"/>
          <w:color w:val="000000" w:themeColor="text1"/>
          <w:sz w:val="28"/>
          <w:szCs w:val="28"/>
          <w:lang w:val="vi-VN"/>
        </w:rPr>
        <w:t>Hỗ trợ hợp tác xã và các dịch vụ nông nghiệp thông minh</w:t>
      </w:r>
      <w:r w:rsidR="000D1F5C" w:rsidRPr="001062BB">
        <w:rPr>
          <w:rStyle w:val="VerbatimChar"/>
          <w:rFonts w:ascii="Times New Roman" w:hAnsi="Times New Roman" w:cs="Times New Roman"/>
          <w:color w:val="000000" w:themeColor="text1"/>
          <w:sz w:val="28"/>
          <w:szCs w:val="28"/>
          <w:lang w:val="en-US"/>
        </w:rPr>
        <w:t>; Thành phần đặc thù bổ sung theo loại địa bàn Miền núi/biên giới/hải đảo khác.</w:t>
      </w:r>
    </w:p>
    <w:p w14:paraId="4FA455E7" w14:textId="6350AA2E"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4.3. Nhóm ứng dụng phục vụ Xã hội số</w:t>
      </w:r>
    </w:p>
    <w:p w14:paraId="289D94EF" w14:textId="0D0A516E" w:rsidR="001F33F2" w:rsidRPr="001062BB" w:rsidRDefault="005D2243"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8430" w:dyaOrig="9151" w14:anchorId="7FF47E22">
          <v:shape id="_x0000_i1028" type="#_x0000_t75" alt="" style="width:422.6pt;height:458.6pt;mso-width-percent:0;mso-height-percent:0;mso-width-percent:0;mso-height-percent:0" o:ole="">
            <v:imagedata r:id="rId48" o:title=""/>
          </v:shape>
          <o:OLEObject Type="Embed" ProgID="Visio.Drawing.15" ShapeID="_x0000_i1028" DrawAspect="Content" ObjectID="_1836383860" r:id="rId49"/>
        </w:object>
      </w:r>
    </w:p>
    <w:p w14:paraId="4AEB7264" w14:textId="5FE2A80D"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 xml:space="preserve">a) </w:t>
      </w:r>
      <w:r w:rsidR="002959A7" w:rsidRPr="001062BB">
        <w:rPr>
          <w:rStyle w:val="VerbatimChar"/>
          <w:rFonts w:ascii="Times New Roman" w:hAnsi="Times New Roman" w:cs="Times New Roman"/>
          <w:color w:val="000000" w:themeColor="text1"/>
          <w:sz w:val="28"/>
          <w:szCs w:val="28"/>
        </w:rPr>
        <w:t>Thành phần dùng chung do Trung ương cung cấp:</w:t>
      </w:r>
      <w:r w:rsidRPr="001062BB">
        <w:rPr>
          <w:rStyle w:val="VerbatimChar"/>
          <w:rFonts w:ascii="Times New Roman" w:hAnsi="Times New Roman" w:cs="Times New Roman"/>
          <w:color w:val="000000" w:themeColor="text1"/>
          <w:sz w:val="28"/>
          <w:szCs w:val="28"/>
        </w:rPr>
        <w:t xml:space="preserve"> Nền tảng định danh và xác thực điện tử; Các nền tảng/chương trình giáo dục số, y tế số, phổ cập kỹ năng số theo quy định</w:t>
      </w:r>
      <w:r w:rsidR="009A2D5B" w:rsidRPr="001062BB">
        <w:rPr>
          <w:rStyle w:val="VerbatimChar"/>
          <w:rFonts w:ascii="Times New Roman" w:hAnsi="Times New Roman" w:cs="Times New Roman"/>
          <w:color w:val="000000" w:themeColor="text1"/>
          <w:sz w:val="28"/>
          <w:szCs w:val="28"/>
        </w:rPr>
        <w:t>; Thành phần dùng chung do cấp Trung ương cung cấp khác.</w:t>
      </w:r>
    </w:p>
    <w:p w14:paraId="7D59DD66" w14:textId="1555D251" w:rsidR="00591C6B" w:rsidRPr="001062BB" w:rsidRDefault="00B5587D" w:rsidP="002959A7">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w:t>
      </w:r>
      <w:r w:rsidR="002959A7" w:rsidRPr="001062BB">
        <w:rPr>
          <w:rStyle w:val="VerbatimChar"/>
          <w:rFonts w:ascii="Times New Roman" w:hAnsi="Times New Roman" w:cs="Times New Roman"/>
          <w:color w:val="000000" w:themeColor="text1"/>
          <w:sz w:val="28"/>
          <w:szCs w:val="28"/>
        </w:rPr>
        <w:t>Thành phần dùng chung do c</w:t>
      </w:r>
      <w:r w:rsidR="002959A7" w:rsidRPr="001062BB">
        <w:rPr>
          <w:rFonts w:ascii="Times New Roman" w:hAnsi="Times New Roman" w:cs="Times New Roman"/>
          <w:color w:val="000000" w:themeColor="text1"/>
          <w:sz w:val="28"/>
          <w:szCs w:val="28"/>
        </w:rPr>
        <w:t>ấp tỉnh cung cấp</w:t>
      </w:r>
      <w:r w:rsidRPr="001062BB">
        <w:rPr>
          <w:rStyle w:val="VerbatimChar"/>
          <w:rFonts w:ascii="Times New Roman" w:hAnsi="Times New Roman" w:cs="Times New Roman"/>
          <w:color w:val="000000" w:themeColor="text1"/>
          <w:sz w:val="28"/>
          <w:szCs w:val="28"/>
        </w:rPr>
        <w:t>: Nền tảng phản ánh, kiến nghị; Nền tảng phổ cập kỹ năng số; Nền tảng/giải pháp giáo dục số, y tế số tại địa phương</w:t>
      </w:r>
      <w:r w:rsidR="009A2D5B" w:rsidRPr="001062BB">
        <w:rPr>
          <w:rStyle w:val="VerbatimChar"/>
          <w:rFonts w:ascii="Times New Roman" w:hAnsi="Times New Roman" w:cs="Times New Roman"/>
          <w:color w:val="000000" w:themeColor="text1"/>
          <w:sz w:val="28"/>
          <w:szCs w:val="28"/>
        </w:rPr>
        <w:t>; Thành phần dùng chung do cấp tỉnh cung cấp khác.</w:t>
      </w:r>
    </w:p>
    <w:p w14:paraId="1A00A89B" w14:textId="5FD8070C" w:rsidR="00C409C5" w:rsidRPr="001062BB" w:rsidRDefault="00B5587D" w:rsidP="00194A4F">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c) </w:t>
      </w:r>
      <w:r w:rsidR="002959A7" w:rsidRPr="001062BB">
        <w:rPr>
          <w:rStyle w:val="VerbatimChar"/>
          <w:rFonts w:ascii="Times New Roman" w:hAnsi="Times New Roman" w:cs="Times New Roman"/>
          <w:color w:val="000000" w:themeColor="text1"/>
          <w:sz w:val="28"/>
          <w:szCs w:val="28"/>
        </w:rPr>
        <w:t xml:space="preserve">Thành phần tối thiểu triển khai tại cấp xã (áp dụng thống nhất): </w:t>
      </w:r>
      <w:r w:rsidRPr="001062BB">
        <w:rPr>
          <w:rStyle w:val="VerbatimChar"/>
          <w:rFonts w:ascii="Times New Roman" w:hAnsi="Times New Roman" w:cs="Times New Roman"/>
          <w:color w:val="000000" w:themeColor="text1"/>
          <w:sz w:val="28"/>
          <w:szCs w:val="28"/>
        </w:rPr>
        <w:t xml:space="preserve">Điểm hỗ trợ chuyển đổi số (tại </w:t>
      </w:r>
      <w:r w:rsidR="00BB0577">
        <w:rPr>
          <w:rStyle w:val="VerbatimChar"/>
          <w:rFonts w:ascii="Times New Roman" w:hAnsi="Times New Roman" w:cs="Times New Roman"/>
          <w:color w:val="000000" w:themeColor="text1"/>
          <w:sz w:val="28"/>
          <w:szCs w:val="28"/>
        </w:rPr>
        <w:t>Bộ phận Một cửa</w:t>
      </w:r>
      <w:r w:rsidRPr="001062BB">
        <w:rPr>
          <w:rStyle w:val="VerbatimChar"/>
          <w:rFonts w:ascii="Times New Roman" w:hAnsi="Times New Roman" w:cs="Times New Roman"/>
          <w:color w:val="000000" w:themeColor="text1"/>
          <w:sz w:val="28"/>
          <w:szCs w:val="28"/>
        </w:rPr>
        <w:t xml:space="preserve"> và/hoặc cộng đồng); Tổ công nghệ số cộng đồng; Nhóm cộng đồng số; Hỗ trợ kích hoạt định danh điện tử và hướng dẫn người dân sử dụng DVCTT</w:t>
      </w:r>
      <w:r w:rsidR="00C409C5" w:rsidRPr="001062BB">
        <w:rPr>
          <w:rStyle w:val="VerbatimChar"/>
          <w:rFonts w:ascii="Times New Roman" w:hAnsi="Times New Roman" w:cs="Times New Roman"/>
          <w:color w:val="000000" w:themeColor="text1"/>
          <w:sz w:val="28"/>
          <w:szCs w:val="28"/>
        </w:rPr>
        <w:t>; Nền tảng, dịch vụ để bảo đảm an sinh xã hội (giám sát và cảnh báo về môi trường, cứu hộ cứu nạn,…); Nền tảng, dịch vụ để đưa di sản văn hoá địa phương lên môi trường số, những dịch vụ trải nghiệm văn hoá; Nền tảng quản lý</w:t>
      </w:r>
      <w:r w:rsidR="00D27F13" w:rsidRPr="001062BB">
        <w:rPr>
          <w:rStyle w:val="VerbatimChar"/>
          <w:rFonts w:ascii="Times New Roman" w:hAnsi="Times New Roman" w:cs="Times New Roman"/>
          <w:color w:val="000000" w:themeColor="text1"/>
          <w:sz w:val="28"/>
          <w:szCs w:val="28"/>
        </w:rPr>
        <w:t xml:space="preserve"> </w:t>
      </w:r>
      <w:r w:rsidR="00C409C5" w:rsidRPr="001062BB">
        <w:rPr>
          <w:rStyle w:val="VerbatimChar"/>
          <w:rFonts w:ascii="Times New Roman" w:hAnsi="Times New Roman" w:cs="Times New Roman"/>
          <w:color w:val="000000" w:themeColor="text1"/>
          <w:sz w:val="28"/>
          <w:szCs w:val="28"/>
        </w:rPr>
        <w:t>điều hành văn hoá</w:t>
      </w:r>
      <w:r w:rsidR="008938EC" w:rsidRPr="001062BB">
        <w:rPr>
          <w:rStyle w:val="VerbatimChar"/>
          <w:rFonts w:ascii="Times New Roman" w:hAnsi="Times New Roman" w:cs="Times New Roman"/>
          <w:color w:val="000000" w:themeColor="text1"/>
          <w:sz w:val="28"/>
          <w:szCs w:val="28"/>
        </w:rPr>
        <w:t>,</w:t>
      </w:r>
      <w:r w:rsidR="00C409C5" w:rsidRPr="001062BB">
        <w:rPr>
          <w:rStyle w:val="VerbatimChar"/>
          <w:rFonts w:ascii="Times New Roman" w:hAnsi="Times New Roman" w:cs="Times New Roman"/>
          <w:color w:val="000000" w:themeColor="text1"/>
          <w:sz w:val="28"/>
          <w:szCs w:val="28"/>
        </w:rPr>
        <w:t>…)</w:t>
      </w:r>
      <w:r w:rsidR="00F91146" w:rsidRPr="001062BB">
        <w:rPr>
          <w:rStyle w:val="VerbatimChar"/>
          <w:rFonts w:ascii="Times New Roman" w:hAnsi="Times New Roman" w:cs="Times New Roman"/>
          <w:color w:val="000000" w:themeColor="text1"/>
          <w:sz w:val="28"/>
          <w:szCs w:val="28"/>
        </w:rPr>
        <w:t>; Thành phần tối thiểu triển khai tại cấp xã (áp dụng thống nhất) khác.</w:t>
      </w:r>
    </w:p>
    <w:p w14:paraId="30728415" w14:textId="3ACE3776"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Đặc thù theo địa bàn:</w:t>
      </w:r>
    </w:p>
    <w:p w14:paraId="492EAF89" w14:textId="4CBF0A62" w:rsidR="00996AAB" w:rsidRPr="001062BB" w:rsidRDefault="00996AAB"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Các thành phần của lớp ứng dụng </w:t>
      </w:r>
      <w:r w:rsidRPr="001062BB">
        <w:rPr>
          <w:rStyle w:val="VerbatimChar"/>
          <w:rFonts w:ascii="Times New Roman" w:hAnsi="Times New Roman" w:cs="Times New Roman"/>
          <w:color w:val="000000" w:themeColor="text1"/>
          <w:sz w:val="28"/>
          <w:szCs w:val="28"/>
        </w:rPr>
        <w:t>Xã hội số</w:t>
      </w:r>
      <w:r w:rsidRPr="001062BB">
        <w:rPr>
          <w:rStyle w:val="VerbatimChar"/>
          <w:rFonts w:ascii="Times New Roman" w:hAnsi="Times New Roman" w:cs="Times New Roman"/>
          <w:i/>
          <w:iCs/>
          <w:color w:val="000000" w:themeColor="text1"/>
          <w:sz w:val="28"/>
          <w:szCs w:val="28"/>
        </w:rPr>
        <w:t xml:space="preserve"> </w:t>
      </w:r>
      <w:r w:rsidRPr="001062BB">
        <w:rPr>
          <w:rFonts w:ascii="Times New Roman" w:hAnsi="Times New Roman" w:cs="Times New Roman"/>
          <w:color w:val="000000" w:themeColor="text1"/>
          <w:sz w:val="28"/>
          <w:szCs w:val="28"/>
        </w:rPr>
        <w:t xml:space="preserve">nêu dưới đây được xác định </w:t>
      </w:r>
      <w:r w:rsidR="008938EC"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 xml:space="preserve">theo hướng ưu tiên triển khai đối với từng loại địa bàn, làm căn cứ tham chiếu </w:t>
      </w:r>
      <w:r w:rsidR="008938EC"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 xml:space="preserve">trong tổ chức thực hiện; các địa phương chủ động lựa chọn, triển khai phù hợp </w:t>
      </w:r>
      <w:r w:rsidR="008938EC" w:rsidRPr="001062BB">
        <w:rPr>
          <w:rFonts w:ascii="Times New Roman" w:hAnsi="Times New Roman" w:cs="Times New Roman"/>
          <w:color w:val="000000" w:themeColor="text1"/>
          <w:sz w:val="28"/>
          <w:szCs w:val="28"/>
        </w:rPr>
        <w:br/>
      </w:r>
      <w:r w:rsidRPr="001062BB">
        <w:rPr>
          <w:rFonts w:ascii="Times New Roman" w:hAnsi="Times New Roman" w:cs="Times New Roman"/>
          <w:color w:val="000000" w:themeColor="text1"/>
          <w:sz w:val="28"/>
          <w:szCs w:val="28"/>
        </w:rPr>
        <w:t>với điều kiện thực tế. Cụ thể như sau:</w:t>
      </w:r>
    </w:p>
    <w:p w14:paraId="5CB3C77A" w14:textId="5EA97C54"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 Đô thị: Kênh tương tác thời gian thực chính quyền </w:t>
      </w:r>
      <w:r w:rsidR="008938EC" w:rsidRPr="001062BB">
        <w:rPr>
          <w:rStyle w:val="VerbatimChar"/>
          <w:rFonts w:ascii="Times New Roman" w:hAnsi="Times New Roman" w:cs="Times New Roman"/>
          <w:color w:val="000000" w:themeColor="text1"/>
          <w:sz w:val="28"/>
          <w:szCs w:val="28"/>
        </w:rPr>
        <w:t>-</w:t>
      </w:r>
      <w:r w:rsidRPr="001062BB">
        <w:rPr>
          <w:rStyle w:val="VerbatimChar"/>
          <w:rFonts w:ascii="Times New Roman" w:hAnsi="Times New Roman" w:cs="Times New Roman"/>
          <w:color w:val="000000" w:themeColor="text1"/>
          <w:sz w:val="28"/>
          <w:szCs w:val="28"/>
        </w:rPr>
        <w:t xml:space="preserve"> người dân; Nền tảng </w:t>
      </w:r>
      <w:r w:rsidR="008938EC" w:rsidRPr="001062BB">
        <w:rPr>
          <w:rStyle w:val="VerbatimChar"/>
          <w:rFonts w:ascii="Times New Roman" w:hAnsi="Times New Roman" w:cs="Times New Roman"/>
          <w:color w:val="000000" w:themeColor="text1"/>
          <w:sz w:val="28"/>
          <w:szCs w:val="28"/>
        </w:rPr>
        <w:br/>
      </w:r>
      <w:r w:rsidRPr="001062BB">
        <w:rPr>
          <w:rStyle w:val="VerbatimChar"/>
          <w:rFonts w:ascii="Times New Roman" w:hAnsi="Times New Roman" w:cs="Times New Roman"/>
          <w:color w:val="000000" w:themeColor="text1"/>
          <w:sz w:val="28"/>
          <w:szCs w:val="28"/>
        </w:rPr>
        <w:t>cộng đồng số khu dân cư</w:t>
      </w:r>
      <w:r w:rsidR="0041092B" w:rsidRPr="001062BB">
        <w:rPr>
          <w:rStyle w:val="VerbatimChar"/>
          <w:rFonts w:ascii="Times New Roman" w:hAnsi="Times New Roman" w:cs="Times New Roman"/>
          <w:color w:val="000000" w:themeColor="text1"/>
          <w:sz w:val="28"/>
          <w:szCs w:val="28"/>
        </w:rPr>
        <w:t>; Thành phần đặc thù bổ sung theo loại địa bàn Đô thị khác.</w:t>
      </w:r>
    </w:p>
    <w:p w14:paraId="1388ACA7" w14:textId="27138B31" w:rsidR="00591C6B" w:rsidRPr="001062BB" w:rsidRDefault="00B5587D">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Nông thôn: Nhóm cộng đồng số thôn, bản; Phổ biến kiến thức sản xuất và tiêu thụ sản phẩm</w:t>
      </w:r>
      <w:r w:rsidR="0041092B" w:rsidRPr="001062BB">
        <w:rPr>
          <w:rStyle w:val="VerbatimChar"/>
          <w:rFonts w:ascii="Times New Roman" w:hAnsi="Times New Roman" w:cs="Times New Roman"/>
          <w:color w:val="000000" w:themeColor="text1"/>
          <w:sz w:val="28"/>
          <w:szCs w:val="28"/>
        </w:rPr>
        <w:t>; Thành phần đặc thù bổ sung theo loại địa bàn Nông thôn khác.</w:t>
      </w:r>
    </w:p>
    <w:p w14:paraId="2296FC26" w14:textId="33CFA720" w:rsidR="00591C6B" w:rsidRPr="001062BB" w:rsidRDefault="00B5587D">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Miền núi/biên giới/hải đảo: Dịch vụ y tế từ xa; Học trực tuyến; Dịch vụ</w:t>
      </w:r>
      <w:r w:rsidR="00D27F13"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công lưu động và hỗ trợ trực tiếp nhóm yếu thế</w:t>
      </w:r>
      <w:r w:rsidR="0041092B" w:rsidRPr="001062BB">
        <w:rPr>
          <w:rStyle w:val="VerbatimChar"/>
          <w:rFonts w:ascii="Times New Roman" w:hAnsi="Times New Roman" w:cs="Times New Roman"/>
          <w:color w:val="000000" w:themeColor="text1"/>
          <w:sz w:val="28"/>
          <w:szCs w:val="28"/>
        </w:rPr>
        <w:t>; Thành phần đặc thù bổ sung theo loại địa bàn Miền núi/biên giới/hải đảo khác.</w:t>
      </w:r>
    </w:p>
    <w:p w14:paraId="4AEA8EF6" w14:textId="30FF22EC" w:rsidR="000E14BF" w:rsidRPr="001062BB" w:rsidRDefault="008938EC" w:rsidP="00A94D34">
      <w:pPr>
        <w:spacing w:before="120" w:after="120"/>
        <w:ind w:firstLine="567"/>
        <w:jc w:val="both"/>
        <w:rPr>
          <w:rStyle w:val="VerbatimChar"/>
          <w:rFonts w:ascii="Times New Roman" w:hAnsi="Times New Roman" w:cs="Times New Roman"/>
          <w:i/>
          <w:iCs/>
          <w:color w:val="000000" w:themeColor="text1"/>
          <w:sz w:val="28"/>
          <w:szCs w:val="28"/>
        </w:rPr>
      </w:pPr>
      <w:r w:rsidRPr="001062BB">
        <w:rPr>
          <w:rStyle w:val="VerbatimChar"/>
          <w:rFonts w:ascii="Times New Roman" w:hAnsi="Times New Roman" w:cs="Times New Roman"/>
          <w:i/>
          <w:iCs/>
          <w:color w:val="000000" w:themeColor="text1"/>
          <w:sz w:val="28"/>
          <w:szCs w:val="28"/>
        </w:rPr>
        <w:t>(</w:t>
      </w:r>
      <w:r w:rsidR="000E14BF" w:rsidRPr="001062BB">
        <w:rPr>
          <w:rStyle w:val="VerbatimChar"/>
          <w:rFonts w:ascii="Times New Roman" w:hAnsi="Times New Roman" w:cs="Times New Roman"/>
          <w:i/>
          <w:iCs/>
          <w:color w:val="000000" w:themeColor="text1"/>
          <w:sz w:val="28"/>
          <w:szCs w:val="28"/>
        </w:rPr>
        <w:t xml:space="preserve">Chi tiết hướng dẫn triển khai Lớp 3 được thể hiện tại Phụ lục </w:t>
      </w:r>
      <w:r w:rsidRPr="001062BB">
        <w:rPr>
          <w:rStyle w:val="VerbatimChar"/>
          <w:rFonts w:ascii="Times New Roman" w:hAnsi="Times New Roman" w:cs="Times New Roman"/>
          <w:i/>
          <w:iCs/>
          <w:color w:val="000000" w:themeColor="text1"/>
          <w:sz w:val="28"/>
          <w:szCs w:val="28"/>
        </w:rPr>
        <w:t>0</w:t>
      </w:r>
      <w:r w:rsidR="000E14BF" w:rsidRPr="001062BB">
        <w:rPr>
          <w:rStyle w:val="VerbatimChar"/>
          <w:rFonts w:ascii="Times New Roman" w:hAnsi="Times New Roman" w:cs="Times New Roman"/>
          <w:i/>
          <w:iCs/>
          <w:color w:val="000000" w:themeColor="text1"/>
          <w:sz w:val="28"/>
          <w:szCs w:val="28"/>
        </w:rPr>
        <w:t>3</w:t>
      </w:r>
      <w:r w:rsidRPr="001062BB">
        <w:rPr>
          <w:rStyle w:val="VerbatimChar"/>
          <w:rFonts w:ascii="Times New Roman" w:hAnsi="Times New Roman" w:cs="Times New Roman"/>
          <w:i/>
          <w:iCs/>
          <w:color w:val="000000" w:themeColor="text1"/>
          <w:sz w:val="28"/>
          <w:szCs w:val="28"/>
        </w:rPr>
        <w:t>).</w:t>
      </w:r>
    </w:p>
    <w:p w14:paraId="55417071" w14:textId="02E4F4FA" w:rsidR="00591C6B" w:rsidRPr="001062BB" w:rsidRDefault="00B5587D" w:rsidP="00A94D34">
      <w:pPr>
        <w:pStyle w:val="Heading3"/>
        <w:spacing w:before="120" w:after="120"/>
        <w:ind w:firstLine="567"/>
        <w:jc w:val="both"/>
        <w:rPr>
          <w:rStyle w:val="VerbatimChar"/>
          <w:rFonts w:ascii="Times New Roman" w:hAnsi="Times New Roman" w:cs="Times New Roman"/>
          <w:b/>
          <w:bCs/>
          <w:color w:val="000000" w:themeColor="text1"/>
          <w:sz w:val="28"/>
        </w:rPr>
      </w:pPr>
      <w:bookmarkStart w:id="17" w:name="_Toc225769860"/>
      <w:r w:rsidRPr="001062BB">
        <w:rPr>
          <w:rFonts w:ascii="Times New Roman" w:eastAsia="Calibri" w:hAnsi="Times New Roman" w:cs="Times New Roman"/>
          <w:b/>
          <w:bCs/>
          <w:color w:val="000000" w:themeColor="text1"/>
          <w:kern w:val="2"/>
          <w:lang w:val="en-US"/>
          <w14:ligatures w14:val="standardContextual"/>
        </w:rPr>
        <w:t>5. Lớp 4: Kênh tương tác và đo lường hiệu quả</w:t>
      </w:r>
      <w:bookmarkEnd w:id="17"/>
    </w:p>
    <w:p w14:paraId="022575E6" w14:textId="404B45AD" w:rsidR="00417F5C" w:rsidRPr="001062BB" w:rsidRDefault="005D2243"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24261" w:dyaOrig="6651" w14:anchorId="0451E56E">
          <v:shape id="_x0000_i1027" type="#_x0000_t75" alt="" style="width:452.5pt;height:123.5pt;mso-width-percent:0;mso-height-percent:0;mso-width-percent:0;mso-height-percent:0" o:ole="">
            <v:imagedata r:id="rId50" o:title=""/>
          </v:shape>
          <o:OLEObject Type="Embed" ProgID="Visio.Drawing.15" ShapeID="_x0000_i1027" DrawAspect="Content" ObjectID="_1836383861" r:id="rId51"/>
        </w:object>
      </w:r>
    </w:p>
    <w:p w14:paraId="31A1CA6A" w14:textId="49990726"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5.1. Thành phần dùng chung do cấp Trung ương cung cấp</w:t>
      </w:r>
    </w:p>
    <w:p w14:paraId="565D27DE" w14:textId="5445C524"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 xml:space="preserve">a) Kênh giao tiếp chính gồm Cổng Dịch vụ công Quốc gia (dành cho web) </w:t>
      </w:r>
      <w:r w:rsidR="00F47E15" w:rsidRPr="001062BB">
        <w:rPr>
          <w:rStyle w:val="VerbatimChar"/>
          <w:rFonts w:ascii="Times New Roman" w:hAnsi="Times New Roman" w:cs="Times New Roman"/>
          <w:color w:val="000000" w:themeColor="text1"/>
          <w:sz w:val="28"/>
          <w:szCs w:val="28"/>
          <w:lang w:val="vi-VN"/>
        </w:rPr>
        <w:br/>
      </w:r>
      <w:r w:rsidRPr="001062BB">
        <w:rPr>
          <w:rStyle w:val="VerbatimChar"/>
          <w:rFonts w:ascii="Times New Roman" w:hAnsi="Times New Roman" w:cs="Times New Roman"/>
          <w:color w:val="000000" w:themeColor="text1"/>
          <w:sz w:val="28"/>
          <w:szCs w:val="28"/>
        </w:rPr>
        <w:t>và Ứng dụng VNeID (dành cho di động).</w:t>
      </w:r>
    </w:p>
    <w:p w14:paraId="5697CBD4" w14:textId="48F90D3A"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Khung giám sát và đo lường kết quả (KPIs) và các thành phần đo lường </w:t>
      </w:r>
      <w:r w:rsidR="00F47E15" w:rsidRPr="001062BB">
        <w:rPr>
          <w:rStyle w:val="VerbatimChar"/>
          <w:rFonts w:ascii="Times New Roman" w:hAnsi="Times New Roman" w:cs="Times New Roman"/>
          <w:color w:val="000000" w:themeColor="text1"/>
          <w:sz w:val="28"/>
          <w:szCs w:val="28"/>
          <w:lang w:val="vi-VN"/>
        </w:rPr>
        <w:br/>
      </w:r>
      <w:r w:rsidRPr="001062BB">
        <w:rPr>
          <w:rStyle w:val="VerbatimChar"/>
          <w:rFonts w:ascii="Times New Roman" w:hAnsi="Times New Roman" w:cs="Times New Roman"/>
          <w:color w:val="000000" w:themeColor="text1"/>
          <w:sz w:val="28"/>
          <w:szCs w:val="28"/>
        </w:rPr>
        <w:t>khác theo quy định.</w:t>
      </w:r>
    </w:p>
    <w:p w14:paraId="20820297" w14:textId="485BB679"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5.2. Thành phần dùng chung do cấp tỉnh cung cấp</w:t>
      </w:r>
    </w:p>
    <w:p w14:paraId="373F0A2B" w14:textId="4F57EE48" w:rsidR="00591C6B" w:rsidRPr="001062BB" w:rsidRDefault="00B5587D"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Cổng/Ứng dụng DVCTT cấp tỉnh và các kênh tương tác số, phản ánh, </w:t>
      </w:r>
      <w:r w:rsidR="00F47E15" w:rsidRPr="001062BB">
        <w:rPr>
          <w:rStyle w:val="VerbatimChar"/>
          <w:rFonts w:ascii="Times New Roman" w:hAnsi="Times New Roman" w:cs="Times New Roman"/>
          <w:color w:val="000000" w:themeColor="text1"/>
          <w:sz w:val="28"/>
          <w:szCs w:val="28"/>
          <w:lang w:val="vi-VN"/>
        </w:rPr>
        <w:br/>
      </w:r>
      <w:r w:rsidRPr="001062BB">
        <w:rPr>
          <w:rStyle w:val="VerbatimChar"/>
          <w:rFonts w:ascii="Times New Roman" w:hAnsi="Times New Roman" w:cs="Times New Roman"/>
          <w:color w:val="000000" w:themeColor="text1"/>
          <w:sz w:val="28"/>
          <w:szCs w:val="28"/>
        </w:rPr>
        <w:t>kiến nghị (nếu triển khai tập trung).</w:t>
      </w:r>
    </w:p>
    <w:p w14:paraId="7B5D302C" w14:textId="18CC46CB" w:rsidR="00F723DC" w:rsidRPr="001062BB" w:rsidRDefault="00F723DC">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Dashboard/IOC và khung KPI cấp tỉnh để theo dõi.</w:t>
      </w:r>
    </w:p>
    <w:p w14:paraId="03390812" w14:textId="22BCC987" w:rsidR="00591C6B" w:rsidRPr="001062BB" w:rsidRDefault="00F723DC"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w:t>
      </w:r>
      <w:r w:rsidR="00B5587D" w:rsidRPr="001062BB">
        <w:rPr>
          <w:rStyle w:val="VerbatimChar"/>
          <w:rFonts w:ascii="Times New Roman" w:hAnsi="Times New Roman" w:cs="Times New Roman"/>
          <w:color w:val="000000" w:themeColor="text1"/>
          <w:sz w:val="28"/>
          <w:szCs w:val="28"/>
        </w:rPr>
        <w:t>) Cơ chế tổng hợp báo cáo, đánh giá mức độ chuyển đổi số cấp xã.</w:t>
      </w:r>
    </w:p>
    <w:p w14:paraId="0B71499D" w14:textId="3F8C050D" w:rsidR="00C409C5" w:rsidRPr="001062BB" w:rsidRDefault="00F723DC"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w:t>
      </w:r>
      <w:r w:rsidR="00C409C5" w:rsidRPr="001062BB">
        <w:rPr>
          <w:rStyle w:val="VerbatimChar"/>
          <w:rFonts w:ascii="Times New Roman" w:hAnsi="Times New Roman" w:cs="Times New Roman"/>
          <w:color w:val="000000" w:themeColor="text1"/>
          <w:sz w:val="28"/>
          <w:szCs w:val="28"/>
        </w:rPr>
        <w:t>) Bàn làm việc số cấp tỉnh.</w:t>
      </w:r>
    </w:p>
    <w:p w14:paraId="0D4C72F7" w14:textId="1F6D51DE" w:rsidR="00F723DC" w:rsidRPr="001062BB" w:rsidRDefault="00F723DC">
      <w:pPr>
        <w:pStyle w:val="SourceCode"/>
        <w:wordWrap/>
        <w:spacing w:before="120" w:after="120"/>
        <w:ind w:firstLine="567"/>
        <w:jc w:val="both"/>
        <w:rPr>
          <w:rFonts w:ascii="Times New Roman" w:hAnsi="Times New Roman" w:cs="Times New Roman"/>
          <w:b/>
          <w:bCs/>
          <w:color w:val="000000" w:themeColor="text1"/>
          <w:sz w:val="28"/>
          <w:szCs w:val="28"/>
          <w:lang w:val="vi-VN"/>
        </w:rPr>
      </w:pPr>
      <w:r w:rsidRPr="001062BB">
        <w:rPr>
          <w:rStyle w:val="VerbatimChar"/>
          <w:rFonts w:ascii="Times New Roman" w:hAnsi="Times New Roman" w:cs="Times New Roman"/>
          <w:color w:val="000000" w:themeColor="text1"/>
          <w:sz w:val="28"/>
          <w:szCs w:val="28"/>
        </w:rPr>
        <w:t>đ) Thành phần dùng chung do cấp tỉnh cung cấp khác.</w:t>
      </w:r>
    </w:p>
    <w:p w14:paraId="0F74FC6E" w14:textId="77777777" w:rsidR="00194A4F" w:rsidRPr="001062BB" w:rsidRDefault="003A3D07" w:rsidP="00194A4F">
      <w:pPr>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lang w:val="vi-VN"/>
        </w:rPr>
        <w:t xml:space="preserve">5.3 </w:t>
      </w:r>
      <w:r w:rsidR="00194A4F" w:rsidRPr="001062BB">
        <w:rPr>
          <w:rStyle w:val="VerbatimChar"/>
          <w:rFonts w:ascii="Times New Roman" w:hAnsi="Times New Roman" w:cs="Times New Roman"/>
          <w:color w:val="000000" w:themeColor="text1"/>
          <w:sz w:val="28"/>
          <w:szCs w:val="28"/>
        </w:rPr>
        <w:t>Thành phần tối thiểu triển khai tại cấp xã (áp dụng thống nhất)</w:t>
      </w:r>
    </w:p>
    <w:p w14:paraId="1B47A75E" w14:textId="79AAA8B9" w:rsidR="003B6810" w:rsidRPr="001062BB" w:rsidRDefault="005D2243"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color w:val="000000" w:themeColor="text1"/>
        </w:rPr>
        <w:t xml:space="preserve"> </w:t>
      </w:r>
      <w:r w:rsidR="006E74A6" w:rsidRPr="001062BB">
        <w:rPr>
          <w:noProof/>
          <w:color w:val="000000" w:themeColor="text1"/>
        </w:rPr>
        <w:object w:dxaOrig="14050" w:dyaOrig="1820" w14:anchorId="7E31C5A3">
          <v:shape id="_x0000_i1026" type="#_x0000_t75" alt="" style="width:453.05pt;height:58.7pt;mso-width-percent:0;mso-height-percent:0;mso-width-percent:0;mso-height-percent:0" o:ole="">
            <v:imagedata r:id="rId52" o:title=""/>
          </v:shape>
          <o:OLEObject Type="Embed" ProgID="Visio.Drawing.15" ShapeID="_x0000_i1026" DrawAspect="Content" ObjectID="_1836383862" r:id="rId53"/>
        </w:object>
      </w:r>
    </w:p>
    <w:p w14:paraId="518D373E" w14:textId="7D935011" w:rsidR="00591C6B"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a) </w:t>
      </w:r>
      <w:r w:rsidR="00BB0577">
        <w:rPr>
          <w:rFonts w:ascii="Times New Roman" w:hAnsi="Times New Roman" w:cs="Times New Roman"/>
          <w:color w:val="000000" w:themeColor="text1"/>
          <w:sz w:val="28"/>
          <w:szCs w:val="28"/>
          <w:lang w:val="vi-VN"/>
        </w:rPr>
        <w:t xml:space="preserve">Bộ phận Một cửa </w:t>
      </w:r>
      <w:r w:rsidRPr="001062BB">
        <w:rPr>
          <w:rFonts w:ascii="Times New Roman" w:hAnsi="Times New Roman" w:cs="Times New Roman"/>
          <w:color w:val="000000" w:themeColor="text1"/>
          <w:sz w:val="28"/>
          <w:szCs w:val="28"/>
          <w:lang w:val="vi-VN"/>
        </w:rPr>
        <w:t>điện tử.</w:t>
      </w:r>
    </w:p>
    <w:p w14:paraId="79A240DC" w14:textId="79BE246F" w:rsidR="00591C6B"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b) Trang/cổng thông tin điện tử cấp xã.</w:t>
      </w:r>
    </w:p>
    <w:p w14:paraId="5350A260" w14:textId="1EA55042" w:rsidR="00591C6B"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c) Kênh tiếp nhận phản ánh, kiến nghị.</w:t>
      </w:r>
    </w:p>
    <w:p w14:paraId="1B23F186" w14:textId="77777777" w:rsidR="00F000BE" w:rsidRPr="001062BB" w:rsidRDefault="00F000BE" w:rsidP="00F000BE">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en-US"/>
        </w:rPr>
        <w:t>d) Khảo sát mức độ hài lòng và thu thập minh chứng.</w:t>
      </w:r>
    </w:p>
    <w:p w14:paraId="4704B86C" w14:textId="24D34D5F" w:rsidR="00F000BE" w:rsidRPr="001062BB" w:rsidRDefault="00F000BE" w:rsidP="00F000BE">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đ) </w:t>
      </w:r>
      <w:r w:rsidR="00935243" w:rsidRPr="001062BB">
        <w:rPr>
          <w:rFonts w:ascii="Times New Roman" w:hAnsi="Times New Roman" w:cs="Times New Roman"/>
          <w:color w:val="000000" w:themeColor="text1"/>
          <w:sz w:val="28"/>
          <w:szCs w:val="28"/>
          <w:lang w:val="en-US"/>
        </w:rPr>
        <w:t>Thành phần tối thiểu triển khai tại cấp xã (áp dụng thống nhất) khác.</w:t>
      </w:r>
    </w:p>
    <w:p w14:paraId="47ABAD77" w14:textId="77777777" w:rsidR="003A3D07"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5.4 Thành phần bổ sung theo loại địa bàn</w:t>
      </w:r>
    </w:p>
    <w:p w14:paraId="1FF9A4CD" w14:textId="2317BBB8" w:rsidR="003B6810" w:rsidRPr="001062BB" w:rsidRDefault="00FC5A77" w:rsidP="00A94D34">
      <w:pPr>
        <w:pStyle w:val="SourceCode"/>
        <w:wordWrap/>
        <w:spacing w:before="120" w:after="120"/>
        <w:ind w:firstLine="567"/>
        <w:jc w:val="both"/>
        <w:rPr>
          <w:rFonts w:ascii="Times New Roman" w:hAnsi="Times New Roman" w:cs="Times New Roman"/>
          <w:color w:val="000000" w:themeColor="text1"/>
          <w:sz w:val="28"/>
          <w:szCs w:val="28"/>
        </w:rPr>
      </w:pPr>
      <w:r w:rsidRPr="001062BB">
        <w:rPr>
          <w:color w:val="000000" w:themeColor="text1"/>
        </w:rPr>
        <w:t xml:space="preserve"> </w:t>
      </w:r>
      <w:r w:rsidR="006E74A6" w:rsidRPr="001062BB">
        <w:rPr>
          <w:noProof/>
          <w:color w:val="000000" w:themeColor="text1"/>
        </w:rPr>
        <w:object w:dxaOrig="14050" w:dyaOrig="3910" w14:anchorId="2C523D98">
          <v:shape id="_x0000_i1025" type="#_x0000_t75" alt="" style="width:453.05pt;height:126.85pt;mso-width-percent:0;mso-height-percent:0;mso-width-percent:0;mso-height-percent:0" o:ole="">
            <v:imagedata r:id="rId54" o:title=""/>
          </v:shape>
          <o:OLEObject Type="Embed" ProgID="Visio.Drawing.15" ShapeID="_x0000_i1025" DrawAspect="Content" ObjectID="_1836383863" r:id="rId55"/>
        </w:object>
      </w:r>
    </w:p>
    <w:p w14:paraId="428BF4A1" w14:textId="0C445418" w:rsidR="00996AAB" w:rsidRPr="001062BB" w:rsidRDefault="00996AAB"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Các thành phần của lớp Kênh tương tác và đo lường hiệu quả</w:t>
      </w:r>
      <w:r w:rsidRPr="001062BB">
        <w:rPr>
          <w:rStyle w:val="VerbatimChar"/>
          <w:rFonts w:ascii="Times New Roman" w:hAnsi="Times New Roman" w:cs="Times New Roman"/>
          <w:i/>
          <w:iCs/>
          <w:color w:val="000000" w:themeColor="text1"/>
          <w:sz w:val="28"/>
          <w:szCs w:val="28"/>
        </w:rPr>
        <w:t xml:space="preserve"> </w:t>
      </w:r>
      <w:r w:rsidRPr="001062BB">
        <w:rPr>
          <w:rFonts w:ascii="Times New Roman" w:hAnsi="Times New Roman" w:cs="Times New Roman"/>
          <w:color w:val="000000" w:themeColor="text1"/>
          <w:sz w:val="28"/>
          <w:szCs w:val="28"/>
        </w:rPr>
        <w:t>nêu dưới đây được xác định theo hướng ưu tiên triển khai đối với từng loại địa bàn, làm căn cứ tham chiếu trong tổ chức thực hiện; các địa phương chủ động lựa chọn, triển khai phù hợp với điều kiện thực tế. Cụ thể như sau:</w:t>
      </w:r>
    </w:p>
    <w:p w14:paraId="202A86A6" w14:textId="721F6071" w:rsidR="003A3D07"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vi-VN"/>
        </w:rPr>
        <w:t>a) Đô thị</w:t>
      </w:r>
    </w:p>
    <w:p w14:paraId="1A7C4EAC" w14:textId="38708D52"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Ứng dụng phản ánh hiện trường đô thị.</w:t>
      </w:r>
    </w:p>
    <w:p w14:paraId="2DE2D116" w14:textId="2E800F7C"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lastRenderedPageBreak/>
        <w:t xml:space="preserve">- </w:t>
      </w:r>
      <w:r w:rsidR="003A3D07" w:rsidRPr="001062BB">
        <w:rPr>
          <w:rFonts w:ascii="Times New Roman" w:hAnsi="Times New Roman" w:cs="Times New Roman"/>
          <w:color w:val="000000" w:themeColor="text1"/>
          <w:sz w:val="28"/>
          <w:szCs w:val="28"/>
          <w:lang w:val="vi-VN"/>
        </w:rPr>
        <w:t>Kênh tương tác số thời gian thực giữa chính quyền và người dân.</w:t>
      </w:r>
    </w:p>
    <w:p w14:paraId="717C0019" w14:textId="01BE428B"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Nền tảng cộng đồng số khu dân cư.</w:t>
      </w:r>
    </w:p>
    <w:p w14:paraId="3D1CA762" w14:textId="5EBAEE7D"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Tích hợp dữ liệu phản ánh hiện trường với IOC/Dashboard cấp tỉnh.</w:t>
      </w:r>
    </w:p>
    <w:p w14:paraId="445C1BBC" w14:textId="32395321" w:rsidR="00383894" w:rsidRPr="001062BB" w:rsidRDefault="0038389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en-US"/>
        </w:rPr>
        <w:t>- Thành phần bổ sung theo loại địa bàn Đô thị khác.</w:t>
      </w:r>
    </w:p>
    <w:p w14:paraId="4558AF12" w14:textId="38C3CEF4" w:rsidR="003A3D07"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vi-VN"/>
        </w:rPr>
        <w:t>b) Nông thôn</w:t>
      </w:r>
    </w:p>
    <w:p w14:paraId="76410F57" w14:textId="72FADAD3"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Nhóm tương tác số thôn, bản, tổ dân phố.</w:t>
      </w:r>
    </w:p>
    <w:p w14:paraId="38F67996" w14:textId="390EDB45"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Kênh phổ biến thông tin sản xuất, tiêu thụ nông sản.</w:t>
      </w:r>
    </w:p>
    <w:p w14:paraId="62A3486E" w14:textId="4DAF0772"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Trang thông tin điện tử xã tích hợp thông tin nông nghiệp, OCOP.</w:t>
      </w:r>
    </w:p>
    <w:p w14:paraId="4EBD6D97" w14:textId="45A71767" w:rsidR="00383894" w:rsidRPr="001062BB" w:rsidRDefault="0038389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en-US"/>
        </w:rPr>
        <w:t>- Thành phần bổ sung theo loại địa bàn Nông thôn khác.</w:t>
      </w:r>
    </w:p>
    <w:p w14:paraId="094AEAEE" w14:textId="61E2AAA8" w:rsidR="003A3D07" w:rsidRPr="001062BB" w:rsidRDefault="003A3D07"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vi-VN"/>
        </w:rPr>
        <w:t>c) Miền núi/biên giới/hải đảo</w:t>
      </w:r>
    </w:p>
    <w:p w14:paraId="1A234FD4" w14:textId="4418889D"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Điểm hỗ trợ dịch vụ số tại cộng đồng.</w:t>
      </w:r>
    </w:p>
    <w:p w14:paraId="57BA47AA" w14:textId="671404C8"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Dịch vụ công lưu động.</w:t>
      </w:r>
    </w:p>
    <w:p w14:paraId="205C21D2" w14:textId="08A1AF80" w:rsidR="003A3D07" w:rsidRPr="001062BB" w:rsidRDefault="00591C6B"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en-US"/>
        </w:rPr>
        <w:t xml:space="preserve">- </w:t>
      </w:r>
      <w:r w:rsidR="003A3D07" w:rsidRPr="001062BB">
        <w:rPr>
          <w:rFonts w:ascii="Times New Roman" w:hAnsi="Times New Roman" w:cs="Times New Roman"/>
          <w:color w:val="000000" w:themeColor="text1"/>
          <w:sz w:val="28"/>
          <w:szCs w:val="28"/>
          <w:lang w:val="vi-VN"/>
        </w:rPr>
        <w:t>Hệ thống truyền thanh số kết hợp truyền thông chính sách.</w:t>
      </w:r>
    </w:p>
    <w:p w14:paraId="17573C23" w14:textId="4BB472C5" w:rsidR="00B44EC7" w:rsidRPr="001062BB" w:rsidRDefault="00591C6B" w:rsidP="00A94D34">
      <w:pPr>
        <w:pStyle w:val="SourceCode"/>
        <w:wordWrap/>
        <w:spacing w:before="120" w:after="120"/>
        <w:ind w:firstLine="567"/>
        <w:jc w:val="both"/>
        <w:rPr>
          <w:rFonts w:ascii="Times New Roman" w:hAnsi="Times New Roman" w:cs="Times New Roman"/>
          <w:color w:val="000000" w:themeColor="text1"/>
          <w:spacing w:val="-4"/>
          <w:sz w:val="28"/>
          <w:szCs w:val="28"/>
          <w:lang w:val="en-US"/>
        </w:rPr>
      </w:pPr>
      <w:r w:rsidRPr="001062BB">
        <w:rPr>
          <w:rFonts w:ascii="Times New Roman" w:hAnsi="Times New Roman" w:cs="Times New Roman"/>
          <w:color w:val="000000" w:themeColor="text1"/>
          <w:spacing w:val="-4"/>
          <w:sz w:val="28"/>
          <w:szCs w:val="28"/>
          <w:lang w:val="en-US"/>
        </w:rPr>
        <w:t xml:space="preserve">- </w:t>
      </w:r>
      <w:r w:rsidR="003A3D07" w:rsidRPr="001062BB">
        <w:rPr>
          <w:rFonts w:ascii="Times New Roman" w:hAnsi="Times New Roman" w:cs="Times New Roman"/>
          <w:color w:val="000000" w:themeColor="text1"/>
          <w:spacing w:val="-4"/>
          <w:sz w:val="28"/>
          <w:szCs w:val="28"/>
          <w:lang w:val="vi-VN"/>
        </w:rPr>
        <w:t>Hỗ trợ trực tiếp người dân kích hoạt định danh điện tử và sử dụng DVCTT</w:t>
      </w:r>
      <w:r w:rsidR="00760BA2" w:rsidRPr="001062BB">
        <w:rPr>
          <w:rFonts w:ascii="Times New Roman" w:hAnsi="Times New Roman" w:cs="Times New Roman"/>
          <w:color w:val="000000" w:themeColor="text1"/>
          <w:spacing w:val="-4"/>
          <w:sz w:val="28"/>
          <w:szCs w:val="28"/>
          <w:lang w:val="en-US"/>
        </w:rPr>
        <w:t>.</w:t>
      </w:r>
    </w:p>
    <w:p w14:paraId="64A3D5FE" w14:textId="2AA4CA8B" w:rsidR="00383894" w:rsidRPr="001062BB" w:rsidRDefault="00383894">
      <w:pPr>
        <w:pStyle w:val="SourceCode"/>
        <w:wordWrap/>
        <w:spacing w:before="120" w:after="120"/>
        <w:ind w:firstLine="567"/>
        <w:jc w:val="both"/>
        <w:rPr>
          <w:rFonts w:ascii="Times New Roman" w:hAnsi="Times New Roman" w:cs="Times New Roman"/>
          <w:color w:val="000000" w:themeColor="text1"/>
          <w:spacing w:val="-4"/>
          <w:sz w:val="28"/>
          <w:szCs w:val="28"/>
          <w:lang w:val="en-US"/>
        </w:rPr>
      </w:pPr>
      <w:r w:rsidRPr="001062BB">
        <w:rPr>
          <w:rFonts w:ascii="Times New Roman" w:hAnsi="Times New Roman" w:cs="Times New Roman"/>
          <w:color w:val="000000" w:themeColor="text1"/>
          <w:spacing w:val="-4"/>
          <w:sz w:val="28"/>
          <w:szCs w:val="28"/>
          <w:lang w:val="vi-VN"/>
        </w:rPr>
        <w:t>- Thành phần bổ sung theo loại địa bàn Miền núi/biên giới/hải đảo khác</w:t>
      </w:r>
      <w:r w:rsidRPr="001062BB">
        <w:rPr>
          <w:rFonts w:ascii="Times New Roman" w:hAnsi="Times New Roman" w:cs="Times New Roman"/>
          <w:color w:val="000000" w:themeColor="text1"/>
          <w:spacing w:val="-4"/>
          <w:sz w:val="28"/>
          <w:szCs w:val="28"/>
          <w:lang w:val="en-US"/>
        </w:rPr>
        <w:t>.</w:t>
      </w:r>
    </w:p>
    <w:p w14:paraId="0A712153" w14:textId="2883A058" w:rsidR="000E14BF" w:rsidRPr="001062BB" w:rsidRDefault="00005BC6" w:rsidP="00A94D34">
      <w:pPr>
        <w:spacing w:before="120" w:after="120"/>
        <w:ind w:firstLine="567"/>
        <w:jc w:val="both"/>
        <w:rPr>
          <w:rStyle w:val="VerbatimChar"/>
          <w:rFonts w:ascii="Times New Roman" w:hAnsi="Times New Roman" w:cs="Times New Roman"/>
          <w:i/>
          <w:iCs/>
          <w:color w:val="000000" w:themeColor="text1"/>
          <w:sz w:val="28"/>
          <w:szCs w:val="28"/>
        </w:rPr>
      </w:pPr>
      <w:r w:rsidRPr="001062BB">
        <w:rPr>
          <w:rStyle w:val="VerbatimChar"/>
          <w:rFonts w:ascii="Times New Roman" w:hAnsi="Times New Roman" w:cs="Times New Roman"/>
          <w:i/>
          <w:iCs/>
          <w:color w:val="000000" w:themeColor="text1"/>
          <w:sz w:val="28"/>
          <w:szCs w:val="28"/>
        </w:rPr>
        <w:t>(</w:t>
      </w:r>
      <w:r w:rsidR="000E14BF" w:rsidRPr="001062BB">
        <w:rPr>
          <w:rStyle w:val="VerbatimChar"/>
          <w:rFonts w:ascii="Times New Roman" w:hAnsi="Times New Roman" w:cs="Times New Roman"/>
          <w:i/>
          <w:iCs/>
          <w:color w:val="000000" w:themeColor="text1"/>
          <w:sz w:val="28"/>
          <w:szCs w:val="28"/>
        </w:rPr>
        <w:t xml:space="preserve">Chi tiết hướng dẫn triển khai Lớp 4 được thể hiện tại Phụ lục </w:t>
      </w:r>
      <w:r w:rsidRPr="001062BB">
        <w:rPr>
          <w:rStyle w:val="VerbatimChar"/>
          <w:rFonts w:ascii="Times New Roman" w:hAnsi="Times New Roman" w:cs="Times New Roman"/>
          <w:i/>
          <w:iCs/>
          <w:color w:val="000000" w:themeColor="text1"/>
          <w:sz w:val="28"/>
          <w:szCs w:val="28"/>
        </w:rPr>
        <w:t>0</w:t>
      </w:r>
      <w:r w:rsidR="000E14BF" w:rsidRPr="001062BB">
        <w:rPr>
          <w:rStyle w:val="VerbatimChar"/>
          <w:rFonts w:ascii="Times New Roman" w:hAnsi="Times New Roman" w:cs="Times New Roman"/>
          <w:i/>
          <w:iCs/>
          <w:color w:val="000000" w:themeColor="text1"/>
          <w:sz w:val="28"/>
          <w:szCs w:val="28"/>
        </w:rPr>
        <w:t>4</w:t>
      </w:r>
      <w:r w:rsidRPr="001062BB">
        <w:rPr>
          <w:rStyle w:val="VerbatimChar"/>
          <w:rFonts w:ascii="Times New Roman" w:hAnsi="Times New Roman" w:cs="Times New Roman"/>
          <w:i/>
          <w:iCs/>
          <w:color w:val="000000" w:themeColor="text1"/>
          <w:sz w:val="28"/>
          <w:szCs w:val="28"/>
        </w:rPr>
        <w:t>).</w:t>
      </w:r>
    </w:p>
    <w:p w14:paraId="21BC4BE7" w14:textId="3EE22779" w:rsidR="00C97103" w:rsidRPr="001062BB" w:rsidRDefault="00C97103" w:rsidP="00A94D34">
      <w:pPr>
        <w:spacing w:before="120" w:after="120"/>
        <w:ind w:firstLine="567"/>
        <w:jc w:val="both"/>
        <w:rPr>
          <w:rStyle w:val="VerbatimCha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Việc đo lường kết quả triển khai Mô hình được thực hiện chủ yếu trên cơ sở dữ liệu tự động thu thập từ các hệ thống thông tin, nền tảng số; hạn chế tối đa việc tổng hợp, báo cáo thủ công, bảo đảm tính khách quan, kịp thời và chính xác của số liệu phục vụ chỉ đạo, điều hành.</w:t>
      </w:r>
    </w:p>
    <w:p w14:paraId="0F2A5BD6" w14:textId="5CAB223D" w:rsidR="00760BA2" w:rsidRPr="001062BB" w:rsidRDefault="00760BA2" w:rsidP="00A94D34">
      <w:pPr>
        <w:pStyle w:val="Heading3"/>
        <w:spacing w:before="120" w:after="120"/>
        <w:ind w:firstLine="567"/>
        <w:jc w:val="both"/>
        <w:rPr>
          <w:rStyle w:val="VerbatimChar"/>
          <w:rFonts w:ascii="Times New Roman" w:eastAsiaTheme="minorHAnsi" w:hAnsi="Times New Roman" w:cstheme="minorBidi"/>
          <w:color w:val="000000" w:themeColor="text1"/>
          <w:sz w:val="28"/>
          <w:szCs w:val="24"/>
        </w:rPr>
      </w:pPr>
      <w:bookmarkStart w:id="18" w:name="_Toc225769861"/>
      <w:r w:rsidRPr="001062BB">
        <w:rPr>
          <w:rFonts w:ascii="Times New Roman" w:eastAsia="Calibri" w:hAnsi="Times New Roman" w:cs="Times New Roman"/>
          <w:b/>
          <w:bCs/>
          <w:color w:val="000000" w:themeColor="text1"/>
          <w:kern w:val="2"/>
          <w:lang w:val="en-US"/>
          <w14:ligatures w14:val="standardContextual"/>
        </w:rPr>
        <w:t xml:space="preserve">6. Thành phần xuyên suốt: Vận hành </w:t>
      </w:r>
      <w:r w:rsidR="001127F8" w:rsidRPr="001062BB">
        <w:rPr>
          <w:rFonts w:ascii="Times New Roman" w:eastAsia="Calibri" w:hAnsi="Times New Roman" w:cs="Times New Roman"/>
          <w:b/>
          <w:bCs/>
          <w:color w:val="000000" w:themeColor="text1"/>
          <w:kern w:val="2"/>
          <w:lang w:val="en-US"/>
          <w14:ligatures w14:val="standardContextual"/>
        </w:rPr>
        <w:t>-</w:t>
      </w:r>
      <w:r w:rsidRPr="001062BB">
        <w:rPr>
          <w:rFonts w:ascii="Times New Roman" w:eastAsia="Calibri" w:hAnsi="Times New Roman" w:cs="Times New Roman"/>
          <w:b/>
          <w:bCs/>
          <w:color w:val="000000" w:themeColor="text1"/>
          <w:kern w:val="2"/>
          <w:lang w:val="en-US"/>
          <w14:ligatures w14:val="standardContextual"/>
        </w:rPr>
        <w:t xml:space="preserve"> quản trị</w:t>
      </w:r>
      <w:bookmarkEnd w:id="18"/>
    </w:p>
    <w:p w14:paraId="6711EAEB" w14:textId="777777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6.1. Vai trò</w:t>
      </w:r>
    </w:p>
    <w:p w14:paraId="356E32D5" w14:textId="3AB0202A"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Thành phần Vận hành </w:t>
      </w:r>
      <w:r w:rsidR="00D27F13" w:rsidRPr="001062BB">
        <w:rPr>
          <w:rFonts w:ascii="Times New Roman" w:hAnsi="Times New Roman" w:cs="Times New Roman"/>
          <w:color w:val="000000" w:themeColor="text1"/>
          <w:sz w:val="28"/>
          <w:szCs w:val="28"/>
          <w:lang w:val="en-US"/>
        </w:rPr>
        <w:t>-</w:t>
      </w:r>
      <w:r w:rsidRPr="001062BB">
        <w:rPr>
          <w:rFonts w:ascii="Times New Roman" w:hAnsi="Times New Roman" w:cs="Times New Roman"/>
          <w:color w:val="000000" w:themeColor="text1"/>
          <w:sz w:val="28"/>
          <w:szCs w:val="28"/>
          <w:lang w:val="vi-VN"/>
        </w:rPr>
        <w:t xml:space="preserve"> quản trị là thành phần xuyên suốt của Mô hình, bảo đảm các hệ thống, nền tảng, dữ liệu và kênh tương tác trong toàn bộ 04 lớp kiến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trúc được tổ chức vận hành thống nhất, liên tục, an toàn, có kiểm soát, có phân công trách nhiệm rõ ràng và có cơ chế giám sát, hỗ trợ, xử lý sự cố trong quá trình khai thác, sử dụng.</w:t>
      </w:r>
    </w:p>
    <w:p w14:paraId="5FA0D9B6" w14:textId="777777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6.2. Nội dung chủ yếu</w:t>
      </w:r>
    </w:p>
    <w:p w14:paraId="38CD0E22" w14:textId="67DD7DDC"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a) Thiết lập cơ chế quản trị, vận hành đối với các nền tảng số, hệ thống thông tin, dữ liệu số và kênh tương tác được triển khai trong Mô hình, bảo đảm phân</w:t>
      </w:r>
      <w:r w:rsidR="0030295A"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định rõ trách nhiệm giữa cấp Trung ương, cấp tỉnh và cấp xã.</w:t>
      </w:r>
    </w:p>
    <w:p w14:paraId="2DA40139" w14:textId="5DA50819"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b) Ưu tiên mô hình vận hành tập trung đối với các nền tảng, hệ thống thông tin và dịch vụ số dùng chung do cấp tỉnh hoặc cấp Trung ương cung cấp; cấp xã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thực hiện khai thác, sử dụng, cập nhật dữ liệu, vận hành tuyến đầu và phối hợp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xử lý các vấn đề phát sinh theo phân cấp.</w:t>
      </w:r>
    </w:p>
    <w:p w14:paraId="07CFBD81" w14:textId="1E470E08"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lastRenderedPageBreak/>
        <w:t>c) Thiết lập cơ chế hỗ trợ người dùng, hỗ trợ kỹ thuật, tiếp nhận và xử lý sự</w:t>
      </w:r>
      <w:r w:rsidR="0030295A"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cố đối với cán bộ, công chức cấp xã trong quá trình sử dụng các nền tảng số, hệ thống thông tin dùng chung.</w:t>
      </w:r>
    </w:p>
    <w:p w14:paraId="47A5B084" w14:textId="4E38F639"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d) Bảo đảm việc quản lý tài khoản, phân quyền truy cập, quản lý nhật ký hệ</w:t>
      </w:r>
      <w:r w:rsidR="0030295A"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thống, sao lưu, phục hồi dữ liệu, duy trì tính sẵn sàng, tính liên tục và an toàn</w:t>
      </w:r>
      <w:r w:rsidR="0030295A"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trong vận hành theo quy định của pháp luật.</w:t>
      </w:r>
    </w:p>
    <w:p w14:paraId="3A7189B3" w14:textId="407BE620"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đ) Tổ chức theo dõi, giám sát, đo lường hiệu quả vận hành của Mô hình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thông qua các chỉ số, số liệu, nhật ký hệ thống và các công cụ dashboard/KPI </w:t>
      </w:r>
      <w:r w:rsidR="00670A59"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theo quy định; kịp thời phát hiện khó khăn, bất cập để điều chỉnh, nâng cao hiệu quả khai thác, sử dụng.</w:t>
      </w:r>
    </w:p>
    <w:p w14:paraId="30BC7863" w14:textId="23DC469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e) Chuẩn hóa quy trình nghiệp vụ số, quy trình phối hợp liên thông, quy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trình tiếp nhận, xử lý hồ sơ, phản ánh, kiến nghị và các quy trình khai thác, cập</w:t>
      </w:r>
      <w:r w:rsidR="00CE52B1"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nhật dữ liệu, bảo đảm nguyên tắc giảm giấy tờ, giảm tái nhập liệu, tăng cường sử dụng dữ liệu số trong xử lý công việc.</w:t>
      </w:r>
    </w:p>
    <w:p w14:paraId="49633812" w14:textId="37968A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g) Tổ chức kiểm tra, đánh giá định kỳ việc tuân thủ quy trình vận hành, quy chế quản trị, yêu cầu an toàn thông tin, an ninh mạng và bảo vệ dữ liệu cá nhân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trong quá trình triển khai Mô hình.</w:t>
      </w:r>
    </w:p>
    <w:p w14:paraId="7E6AD6AA" w14:textId="777777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6.3. Trách nhiệm triển khai theo cấp</w:t>
      </w:r>
    </w:p>
    <w:p w14:paraId="63BA2693" w14:textId="1699AD08"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a) Cấp Trung ương: ban hành tiêu chuẩn, quy chuẩn, hướng dẫn kỹ thuật,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hướng dẫn quản trị và vận hành đối với các nền tảng, hệ thống thông tin, dữ liệu</w:t>
      </w:r>
      <w:r w:rsidR="00CE52B1"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và dịch vụ số dùng chung cấp quốc gia; tổ chức giám sát, định hướng và đo lường kết quả ở phạm vi toàn quốc.</w:t>
      </w:r>
    </w:p>
    <w:p w14:paraId="7766C81D" w14:textId="7E97B6B0"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b) Cấp tỉnh: tổ chức vận hành tập trung các nền tảng, hệ thống thông tin,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dịch vụ dùng chung cấp tỉnh; thiết lập cơ chế hỗ trợ kỹ thuật, quản lý tài khoản,</w:t>
      </w:r>
      <w:r w:rsidR="00CE52B1"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phân quyền, giám sát vận hành, tổng hợp kết quả triển khai của cấp xã; hướng</w:t>
      </w:r>
      <w:r w:rsidR="00CE52B1"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dẫn, kiểm tra và hỗ trợ cấp xã trong quá trình khai thác, sử dụng.</w:t>
      </w:r>
    </w:p>
    <w:p w14:paraId="3D180442" w14:textId="7DFFC0B8"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c) Cấp xã: sử dụng, vận hành các cấu phần tại cơ sở theo phân công; cập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nhật dữ liệu đầy đủ, đúng thời hạn; tuân thủ quy trình vận hành, quản trị, bảo đảm an toàn thông tin; phối hợp với cơ quan cấp trên và đơn vị hỗ trợ kỹ thuật trong xử lý sự cố và duy trì hoạt động thường xuyên của các hệ thống số.</w:t>
      </w:r>
    </w:p>
    <w:p w14:paraId="032EDAE0" w14:textId="5791572A" w:rsidR="00760BA2" w:rsidRPr="001062BB" w:rsidRDefault="00760BA2" w:rsidP="00A94D34">
      <w:pPr>
        <w:pStyle w:val="Heading3"/>
        <w:spacing w:before="120" w:after="120"/>
        <w:ind w:firstLine="567"/>
        <w:jc w:val="both"/>
        <w:rPr>
          <w:rFonts w:ascii="Times New Roman" w:hAnsi="Times New Roman" w:cs="Times New Roman"/>
          <w:b/>
          <w:bCs/>
          <w:color w:val="000000" w:themeColor="text1"/>
          <w:lang w:val="vi-VN"/>
        </w:rPr>
      </w:pPr>
      <w:bookmarkStart w:id="19" w:name="_Toc225769862"/>
      <w:r w:rsidRPr="001062BB">
        <w:rPr>
          <w:rFonts w:ascii="Times New Roman" w:eastAsia="Calibri" w:hAnsi="Times New Roman" w:cs="Times New Roman"/>
          <w:b/>
          <w:bCs/>
          <w:color w:val="000000" w:themeColor="text1"/>
          <w:kern w:val="2"/>
          <w:lang w:val="en-US"/>
          <w14:ligatures w14:val="standardContextual"/>
        </w:rPr>
        <w:t xml:space="preserve">7. Thành phần xuyên suốt: Nguồn lực </w:t>
      </w:r>
      <w:r w:rsidR="001127F8" w:rsidRPr="001062BB">
        <w:rPr>
          <w:rFonts w:ascii="Times New Roman" w:eastAsia="Calibri" w:hAnsi="Times New Roman" w:cs="Times New Roman"/>
          <w:b/>
          <w:bCs/>
          <w:color w:val="000000" w:themeColor="text1"/>
          <w:kern w:val="2"/>
          <w:lang w:val="en-US"/>
          <w14:ligatures w14:val="standardContextual"/>
        </w:rPr>
        <w:t>-</w:t>
      </w:r>
      <w:r w:rsidRPr="001062BB">
        <w:rPr>
          <w:rFonts w:ascii="Times New Roman" w:eastAsia="Calibri" w:hAnsi="Times New Roman" w:cs="Times New Roman"/>
          <w:b/>
          <w:bCs/>
          <w:color w:val="000000" w:themeColor="text1"/>
          <w:kern w:val="2"/>
          <w:lang w:val="en-US"/>
          <w14:ligatures w14:val="standardContextual"/>
        </w:rPr>
        <w:t xml:space="preserve"> nhân lực</w:t>
      </w:r>
      <w:bookmarkEnd w:id="19"/>
    </w:p>
    <w:p w14:paraId="378F749B" w14:textId="777777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7.1. Vai trò</w:t>
      </w:r>
    </w:p>
    <w:p w14:paraId="15791EC1" w14:textId="110F94F1"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Thành phần Nguồn lực </w:t>
      </w:r>
      <w:r w:rsidR="001127F8" w:rsidRPr="001062BB">
        <w:rPr>
          <w:rFonts w:ascii="Times New Roman" w:hAnsi="Times New Roman" w:cs="Times New Roman"/>
          <w:color w:val="000000" w:themeColor="text1"/>
          <w:sz w:val="28"/>
          <w:szCs w:val="28"/>
          <w:lang w:val="en-US"/>
        </w:rPr>
        <w:t>-</w:t>
      </w:r>
      <w:r w:rsidRPr="001062BB">
        <w:rPr>
          <w:rFonts w:ascii="Times New Roman" w:hAnsi="Times New Roman" w:cs="Times New Roman"/>
          <w:color w:val="000000" w:themeColor="text1"/>
          <w:sz w:val="28"/>
          <w:szCs w:val="28"/>
          <w:lang w:val="vi-VN"/>
        </w:rPr>
        <w:t xml:space="preserve"> nhân lực là thành phần xuyên suốt của Mô hình,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bảo đảm các điều kiện cần thiết về con người, tài chính, tổ chức thực hiện, đào</w:t>
      </w:r>
      <w:r w:rsidR="000222A2"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tạo, bồi dưỡng và huy động nguồn lực để triển khai, duy trì, mở rộng và nâng cao hiệu quả chuyển đổi số cấp xã một cách bền vững.</w:t>
      </w:r>
    </w:p>
    <w:p w14:paraId="629D7E52" w14:textId="777777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7.2. Nội dung chủ yếu</w:t>
      </w:r>
    </w:p>
    <w:p w14:paraId="4F03F012" w14:textId="0A945322"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lastRenderedPageBreak/>
        <w:t>a) Bảo đảm bố trí đầu mối hoặc nhân sự phụ trách công tác chuyển đổi số và an toàn thông tin tại cấp xã theo quy định, phù hợp với quy mô, điều kiện thực tế và yêu cầu triển khai Mô hình.</w:t>
      </w:r>
    </w:p>
    <w:p w14:paraId="651DCC09" w14:textId="09E4456C"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b) Tổ chức đào tạo, bồi dưỡng, cập nhật kiến thức, kỹ năng số cho cán bộ,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công chức cấp xã; ưu tiên các nội dung phục vụ trực tiếp việc khai thác, sử dụng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hệ thống thông tin giải quyết thủ tục hành chính, quản lý văn bản và điều hành,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số hóa hồ sơ, bảo vệ dữ liệu cá nhân, an toàn thông tin và hỗ trợ người dân sử </w:t>
      </w:r>
      <w:r w:rsidR="00670A59"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dụng dịch vụ số.</w:t>
      </w:r>
    </w:p>
    <w:p w14:paraId="43296BE2" w14:textId="548F5D83"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c) Duy trì, củng cố và phát huy vai trò của Tổ công nghệ số cộng đồng, các</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lực lượng hỗ trợ tại cơ sở và các mô hình hỗ trợ người dân tiếp cận, sử dụng dịch</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vụ số phù hợp với điều kiện từng địa bàn.</w:t>
      </w:r>
    </w:p>
    <w:p w14:paraId="271C852F" w14:textId="0BB18EC3"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d) Bố trí kinh phí thực hiện theo phân cấp ngân sách nhà nước và các nguồn hợp pháp khác; ưu tiên phương án sử dụng nền tảng dùng chung, thuê dịch vụ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số, thuê dịch vụ công nghệ thông tin, tái sử dụng hạ tầng và dữ liệu nhằm tránh </w:t>
      </w:r>
      <w:r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đầu tư phân tán, trùng lặp, kém hiệu quả.</w:t>
      </w:r>
    </w:p>
    <w:p w14:paraId="0C2E2BE0" w14:textId="311481ED"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đ) Huy động sự tham gia của doanh nghiệp số, tổ chức, cá nhân có liên quan trong việc hỗ trợ triển khai nền tảng số, cung cấp giải pháp công nghệ, hỗ trợ kỹ thuật, đào tạo, phổ cập kỹ năng số, hỗ trợ phát triển kinh tế số và xã hội số trên địa bàn.</w:t>
      </w:r>
    </w:p>
    <w:p w14:paraId="6255F502" w14:textId="1265D7B4"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e) Gắn việc bố trí nguồn lực với lộ trình triển khai theo mức độ trưởng thành chuyển đổi số của từng loại địa bàn, bảo đảm phù hợp giữa mục tiêu, yêu cầu triển khai và khả năng đáp ứng thực tế.</w:t>
      </w:r>
    </w:p>
    <w:p w14:paraId="16A53641" w14:textId="4247CD42"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g) Khuyến khích lồng ghép nhiệm vụ triển khai Mô hình với các chương</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trình, đề án, kế hoạch có liên quan về cải cách hành chính, phát triển chính quyền số, kinh tế số, xã hội số, phổ cập kỹ năng số và bao trùm số tại địa phương.</w:t>
      </w:r>
    </w:p>
    <w:p w14:paraId="5B1F1E00" w14:textId="77777777"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7.3. Trách nhiệm triển khai theo cấp</w:t>
      </w:r>
    </w:p>
    <w:p w14:paraId="53CEBD4A" w14:textId="3FEBE89A"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a) Cấp Trung ương: ban hành định hướng, khung kỹ năng số, hướng dẫn đào tạo, bồi dưỡng; hướng dẫn các cơ chế huy động, sử dụng nguồn lực; hỗ trợ triển khai các chương trình dùng chung, chương trình phổ cập kỹ năng số và phát triển nguồn nhân lực số.</w:t>
      </w:r>
    </w:p>
    <w:p w14:paraId="3D40B12D" w14:textId="0D6F42B9"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b) Cấp tỉnh: xây dựng kế hoạch bố trí nguồn lực, tổ chức đào tạo, bồi dưỡng</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cho cấp xã; thiết lập cơ chế hỗ trợ kỹ thuật, hướng dẫn triển khai, phân công đầu</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mối; tổ chức huy động, điều phối nguồn lực trên địa bàn để hỗ trợ cấp xã thực</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hiện Mô hình.</w:t>
      </w:r>
    </w:p>
    <w:p w14:paraId="75D9D766" w14:textId="102CB0CA" w:rsidR="00760BA2" w:rsidRPr="001062BB" w:rsidRDefault="00760BA2"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vi-VN"/>
        </w:rPr>
        <w:t>c) Cấp xã: bố trí đầu mối thực hiện; cử cán bộ tham gia đầy đủ các chương</w:t>
      </w:r>
      <w:r w:rsidR="001F738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trình đào tạo, bồi dưỡng; chủ động rà soát nhu cầu nguồn lực, trang thiết bị, kinh phí; phối hợp huy động lực lượng hỗ trợ tại cộng đồng; sử dụng hiệu quả các nguồn lực được giao để triển khai Mô hình.</w:t>
      </w:r>
    </w:p>
    <w:p w14:paraId="35B90EE0" w14:textId="62D0EDDC" w:rsidR="00C41A2F" w:rsidRPr="001062BB" w:rsidRDefault="00C41A2F"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rPr>
        <w:lastRenderedPageBreak/>
        <w:t>Việc tổ chức triển khai các thành phần của Mô hình được thực hiện theo</w:t>
      </w:r>
      <w:r w:rsidR="000B1E1B" w:rsidRPr="001062BB">
        <w:rPr>
          <w:rFonts w:ascii="Times New Roman" w:hAnsi="Times New Roman" w:cs="Times New Roman"/>
          <w:color w:val="000000" w:themeColor="text1"/>
          <w:sz w:val="28"/>
          <w:szCs w:val="28"/>
        </w:rPr>
        <w:t xml:space="preserve"> </w:t>
      </w:r>
      <w:r w:rsidRPr="001062BB">
        <w:rPr>
          <w:rFonts w:ascii="Times New Roman" w:hAnsi="Times New Roman" w:cs="Times New Roman"/>
          <w:color w:val="000000" w:themeColor="text1"/>
          <w:sz w:val="28"/>
          <w:szCs w:val="28"/>
        </w:rPr>
        <w:t xml:space="preserve">hướng dẫn chi tiết tại các Phụ lục kèm theo và lộ trình quy định tại Mục </w:t>
      </w:r>
      <w:r w:rsidR="005933F9" w:rsidRPr="001062BB">
        <w:rPr>
          <w:rFonts w:ascii="Times New Roman" w:hAnsi="Times New Roman" w:cs="Times New Roman"/>
          <w:color w:val="000000" w:themeColor="text1"/>
          <w:sz w:val="28"/>
          <w:szCs w:val="28"/>
        </w:rPr>
        <w:t>I</w:t>
      </w:r>
      <w:r w:rsidRPr="001062BB">
        <w:rPr>
          <w:rFonts w:ascii="Times New Roman" w:hAnsi="Times New Roman" w:cs="Times New Roman"/>
          <w:color w:val="000000" w:themeColor="text1"/>
          <w:sz w:val="28"/>
          <w:szCs w:val="28"/>
        </w:rPr>
        <w:t>V và Mục V.</w:t>
      </w:r>
    </w:p>
    <w:p w14:paraId="56AD778F" w14:textId="57A18228" w:rsidR="005245D2" w:rsidRPr="001062BB" w:rsidRDefault="001127F8" w:rsidP="00A94D34">
      <w:pPr>
        <w:pStyle w:val="Heading2"/>
        <w:spacing w:before="120" w:after="120"/>
        <w:ind w:firstLine="567"/>
        <w:jc w:val="both"/>
        <w:rPr>
          <w:rFonts w:ascii="Times New Roman" w:hAnsi="Times New Roman" w:cs="Times New Roman"/>
          <w:b/>
          <w:bCs/>
          <w:color w:val="000000" w:themeColor="text1"/>
        </w:rPr>
      </w:pPr>
      <w:bookmarkStart w:id="20" w:name="_Toc225769863"/>
      <w:r w:rsidRPr="001062BB">
        <w:rPr>
          <w:rFonts w:ascii="Times New Roman" w:hAnsi="Times New Roman" w:cs="Times New Roman"/>
          <w:b/>
          <w:bCs/>
          <w:color w:val="000000" w:themeColor="text1"/>
          <w:sz w:val="28"/>
          <w:szCs w:val="28"/>
        </w:rPr>
        <w:t>I</w:t>
      </w:r>
      <w:r w:rsidR="005245D2" w:rsidRPr="001062BB">
        <w:rPr>
          <w:rFonts w:ascii="Times New Roman" w:hAnsi="Times New Roman" w:cs="Times New Roman"/>
          <w:b/>
          <w:bCs/>
          <w:color w:val="000000" w:themeColor="text1"/>
          <w:sz w:val="28"/>
          <w:szCs w:val="28"/>
        </w:rPr>
        <w:t>V. TỔ CHỨC THỰC HIỆN</w:t>
      </w:r>
      <w:bookmarkEnd w:id="20"/>
    </w:p>
    <w:p w14:paraId="57D08C4E" w14:textId="77777777" w:rsidR="005245D2" w:rsidRPr="001062BB" w:rsidRDefault="005245D2"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21" w:name="_Toc225769864"/>
      <w:r w:rsidRPr="001062BB">
        <w:rPr>
          <w:rFonts w:ascii="Times New Roman" w:eastAsia="Calibri" w:hAnsi="Times New Roman" w:cs="Times New Roman"/>
          <w:b/>
          <w:bCs/>
          <w:color w:val="000000" w:themeColor="text1"/>
          <w:kern w:val="2"/>
          <w:lang w:val="en-US"/>
          <w14:ligatures w14:val="standardContextual"/>
        </w:rPr>
        <w:t>1. Bộ Khoa học và Công nghệ</w:t>
      </w:r>
      <w:bookmarkEnd w:id="21"/>
    </w:p>
    <w:p w14:paraId="76A360A1" w14:textId="3AFB6E85" w:rsidR="005245D2" w:rsidRPr="001062BB" w:rsidRDefault="005245D2" w:rsidP="00A94D34">
      <w:pPr>
        <w:pStyle w:val="SourceCode"/>
        <w:wordWrap/>
        <w:spacing w:before="120" w:after="120"/>
        <w:ind w:firstLine="567"/>
        <w:jc w:val="both"/>
        <w:rPr>
          <w:rStyle w:val="VerbatimChar"/>
          <w:rFonts w:ascii="Times New Roman" w:eastAsiaTheme="majorEastAsia"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w:t>
      </w:r>
      <w:r w:rsidR="00963394" w:rsidRPr="001062BB">
        <w:rPr>
          <w:rStyle w:val="VerbatimChar"/>
          <w:rFonts w:ascii="Times New Roman" w:hAnsi="Times New Roman" w:cs="Times New Roman"/>
          <w:color w:val="000000" w:themeColor="text1"/>
          <w:sz w:val="28"/>
          <w:szCs w:val="28"/>
        </w:rPr>
        <w:t>H</w:t>
      </w:r>
      <w:r w:rsidRPr="001062BB">
        <w:rPr>
          <w:rStyle w:val="VerbatimChar"/>
          <w:rFonts w:ascii="Times New Roman" w:hAnsi="Times New Roman" w:cs="Times New Roman"/>
          <w:color w:val="000000" w:themeColor="text1"/>
          <w:sz w:val="28"/>
          <w:szCs w:val="28"/>
        </w:rPr>
        <w:t>ướng dẫn, theo dõi việc triển khai thực hiện Mô hình trên phạm vi toàn quốc.</w:t>
      </w:r>
    </w:p>
    <w:p w14:paraId="74BEE796" w14:textId="77777777" w:rsidR="005245D2" w:rsidRPr="001062BB" w:rsidRDefault="005245D2"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Chủ trì đôn đốc, kiểm tra, tổng hợp tình hình, kết quả triển khai thực hiện Mô hình; định kỳ hoặc đột xuất báo cáo cấp có thẩm quyền theo quy định.</w:t>
      </w:r>
    </w:p>
    <w:p w14:paraId="2E39338D" w14:textId="77777777" w:rsidR="005245D2" w:rsidRPr="001062BB" w:rsidRDefault="005245D2"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22" w:name="_Toc225769865"/>
      <w:r w:rsidRPr="001062BB">
        <w:rPr>
          <w:rFonts w:ascii="Times New Roman" w:eastAsia="Calibri" w:hAnsi="Times New Roman" w:cs="Times New Roman"/>
          <w:b/>
          <w:bCs/>
          <w:color w:val="000000" w:themeColor="text1"/>
          <w:kern w:val="2"/>
          <w:lang w:val="en-US"/>
          <w14:ligatures w14:val="standardContextual"/>
        </w:rPr>
        <w:t>2. Ủy ban nhân dân cấp tỉnh</w:t>
      </w:r>
      <w:bookmarkEnd w:id="22"/>
    </w:p>
    <w:p w14:paraId="44269F6E" w14:textId="27C5D64C" w:rsidR="0015305D" w:rsidRPr="001062BB" w:rsidRDefault="0015305D"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a) Căn cứ Mô hình chuyển đổi số cấp xã, lựa chọn tối thiểu 01 xã đại diện </w:t>
      </w:r>
      <w:r w:rsidR="00276282"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cho từng loại địa bàn (đô thị, nông thôn, miền núi, hải đảo hoặc địa bàn có điều </w:t>
      </w:r>
      <w:r w:rsidR="00276282"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kiện đặc thù khác) để tổ chức triển khai thí điểm trong thời gian 06 tháng.</w:t>
      </w:r>
    </w:p>
    <w:p w14:paraId="18BF1E59" w14:textId="614C6E4B" w:rsidR="0015305D" w:rsidRPr="001062BB" w:rsidRDefault="0015305D"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b) Tổ chức đánh giá toàn diện kết quả triển khai thí điểm, bao gồm mức độ đáp ứng yêu cầu của Mô hình, hiệu quả vận hành, khả năng nhân rộng và các khó khăn, vướng mắc phát sinh; trên cơ sở đó, quyết định phạm vi, lộ trình và giải pháp nhân rộng trên địa bàn toàn tỉnh.</w:t>
      </w:r>
    </w:p>
    <w:p w14:paraId="76FBF892" w14:textId="62773A6F" w:rsidR="0015305D" w:rsidRPr="001062BB" w:rsidRDefault="0015305D"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 xml:space="preserve">c) Trên cơ sở kết quả thí điểm, ban hành kế hoạch triển khai Mô hình trên </w:t>
      </w:r>
      <w:r w:rsidR="00276282"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 xml:space="preserve">phạm vi toàn tỉnh; phân công rõ trách nhiệm, lộ trình thực hiện, bố trí nguồn lực </w:t>
      </w:r>
      <w:r w:rsidR="00276282"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theo phân cấp quản lý và điều kiện thực tế của địa phương.</w:t>
      </w:r>
    </w:p>
    <w:p w14:paraId="3B7BFABE" w14:textId="77777777" w:rsidR="0015305D" w:rsidRPr="001062BB" w:rsidRDefault="0015305D"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d) Chỉ đạo Ủy ban nhân dân cấp xã đăng ký hồ sơ địa bàn và mức mục tiêu triển khai hằng năm; tổng hợp, phê duyệt kế hoạch thực hiện.</w:t>
      </w:r>
    </w:p>
    <w:p w14:paraId="1E4F0EB0" w14:textId="4C3013E7" w:rsidR="0015305D" w:rsidRPr="001062BB" w:rsidRDefault="0015305D" w:rsidP="00A94D34">
      <w:pPr>
        <w:pStyle w:val="SourceCode"/>
        <w:wordWrap/>
        <w:spacing w:before="120" w:after="120"/>
        <w:ind w:firstLine="567"/>
        <w:jc w:val="both"/>
        <w:rPr>
          <w:rFonts w:ascii="Times New Roman" w:hAnsi="Times New Roman" w:cs="Times New Roman"/>
          <w:color w:val="000000" w:themeColor="text1"/>
          <w:sz w:val="28"/>
          <w:szCs w:val="28"/>
          <w:lang w:val="vi-VN"/>
        </w:rPr>
      </w:pPr>
      <w:r w:rsidRPr="001062BB">
        <w:rPr>
          <w:rFonts w:ascii="Times New Roman" w:hAnsi="Times New Roman" w:cs="Times New Roman"/>
          <w:color w:val="000000" w:themeColor="text1"/>
          <w:sz w:val="28"/>
          <w:szCs w:val="28"/>
          <w:lang w:val="vi-VN"/>
        </w:rPr>
        <w:t>đ) Tổ chức thẩm tra, xác minh kết quả tự đánh giá của cấp xã; tổng hợp kết</w:t>
      </w:r>
      <w:r w:rsidR="002421E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 xml:space="preserve">quả triển khai trên địa bàn và gửi báo cáo về Bộ Khoa học và Công nghệ theo </w:t>
      </w:r>
      <w:r w:rsidR="00276282" w:rsidRPr="001062BB">
        <w:rPr>
          <w:rFonts w:ascii="Times New Roman" w:hAnsi="Times New Roman" w:cs="Times New Roman"/>
          <w:color w:val="000000" w:themeColor="text1"/>
          <w:sz w:val="28"/>
          <w:szCs w:val="28"/>
          <w:lang w:val="en-US"/>
        </w:rPr>
        <w:br/>
      </w:r>
      <w:r w:rsidRPr="001062BB">
        <w:rPr>
          <w:rFonts w:ascii="Times New Roman" w:hAnsi="Times New Roman" w:cs="Times New Roman"/>
          <w:color w:val="000000" w:themeColor="text1"/>
          <w:sz w:val="28"/>
          <w:szCs w:val="28"/>
          <w:lang w:val="vi-VN"/>
        </w:rPr>
        <w:t>quy định.</w:t>
      </w:r>
    </w:p>
    <w:p w14:paraId="59F32A3C" w14:textId="6B786AE5" w:rsidR="0015305D" w:rsidRPr="001062BB" w:rsidRDefault="0015305D"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vi-VN"/>
        </w:rPr>
        <w:t>e) Bảo đảm cung cấp hoặc tổ chức sử dụng các nền tảng số, hệ thống thông tin, dịch vụ dùng chung cấp tỉnh phục vụ triển khai Mô hình; ưu tiên sử dụng nền</w:t>
      </w:r>
      <w:r w:rsidR="002421ED" w:rsidRPr="001062BB">
        <w:rPr>
          <w:rFonts w:ascii="Times New Roman" w:hAnsi="Times New Roman" w:cs="Times New Roman"/>
          <w:color w:val="000000" w:themeColor="text1"/>
          <w:sz w:val="28"/>
          <w:szCs w:val="28"/>
          <w:lang w:val="en-US"/>
        </w:rPr>
        <w:t xml:space="preserve"> </w:t>
      </w:r>
      <w:r w:rsidRPr="001062BB">
        <w:rPr>
          <w:rFonts w:ascii="Times New Roman" w:hAnsi="Times New Roman" w:cs="Times New Roman"/>
          <w:color w:val="000000" w:themeColor="text1"/>
          <w:sz w:val="28"/>
          <w:szCs w:val="28"/>
          <w:lang w:val="vi-VN"/>
        </w:rPr>
        <w:t>tảng dùng chung, tránh trùng lặp đầu tư.</w:t>
      </w:r>
    </w:p>
    <w:p w14:paraId="1B0D25FE" w14:textId="74D9C0E6" w:rsidR="00C97103" w:rsidRPr="001062BB" w:rsidRDefault="00C97103" w:rsidP="00A94D34">
      <w:pPr>
        <w:pStyle w:val="SourceCode"/>
        <w:wordWrap/>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lang w:val="en-US"/>
        </w:rPr>
        <w:t>g) C</w:t>
      </w:r>
      <w:r w:rsidRPr="001062BB">
        <w:rPr>
          <w:rFonts w:ascii="Times New Roman" w:hAnsi="Times New Roman" w:cs="Times New Roman"/>
          <w:color w:val="000000" w:themeColor="text1"/>
          <w:sz w:val="28"/>
          <w:szCs w:val="28"/>
        </w:rPr>
        <w:t>hịu trách nhiệm toàn diện về kết quả triển khai Mô hình trên địa bàn.</w:t>
      </w:r>
    </w:p>
    <w:p w14:paraId="48CC959F" w14:textId="77777777" w:rsidR="005245D2" w:rsidRPr="001062BB" w:rsidRDefault="005245D2"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23" w:name="_Toc225769866"/>
      <w:r w:rsidRPr="001062BB">
        <w:rPr>
          <w:rFonts w:ascii="Times New Roman" w:eastAsia="Calibri" w:hAnsi="Times New Roman" w:cs="Times New Roman"/>
          <w:b/>
          <w:bCs/>
          <w:color w:val="000000" w:themeColor="text1"/>
          <w:kern w:val="2"/>
          <w:lang w:val="en-US"/>
          <w14:ligatures w14:val="standardContextual"/>
        </w:rPr>
        <w:t>3. Ủy ban nhân dân cấp xã</w:t>
      </w:r>
      <w:bookmarkEnd w:id="23"/>
    </w:p>
    <w:p w14:paraId="6B94DCC3" w14:textId="0E52C0A8" w:rsidR="005245D2" w:rsidRPr="001062BB" w:rsidRDefault="005245D2" w:rsidP="00A94D34">
      <w:pPr>
        <w:pStyle w:val="SourceCode"/>
        <w:wordWrap/>
        <w:spacing w:before="120" w:after="120"/>
        <w:ind w:firstLine="567"/>
        <w:jc w:val="both"/>
        <w:rPr>
          <w:rStyle w:val="VerbatimChar"/>
          <w:rFonts w:ascii="Times New Roman" w:eastAsiaTheme="majorEastAsia"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w:t>
      </w:r>
      <w:r w:rsidR="009C2069" w:rsidRPr="001062BB">
        <w:rPr>
          <w:rStyle w:val="VerbatimChar"/>
          <w:rFonts w:ascii="Times New Roman" w:hAnsi="Times New Roman" w:cs="Times New Roman"/>
          <w:color w:val="000000" w:themeColor="text1"/>
          <w:sz w:val="28"/>
          <w:szCs w:val="28"/>
        </w:rPr>
        <w:t>Căn cứ Mô hình chuyển đổi số cấp xã do Bộ Khoa học và Công nghệ ban hành và kế hoạch tổ chức triển khai của cấp tỉnh</w:t>
      </w:r>
      <w:r w:rsidRPr="001062BB">
        <w:rPr>
          <w:rStyle w:val="VerbatimChar"/>
          <w:rFonts w:ascii="Times New Roman" w:hAnsi="Times New Roman" w:cs="Times New Roman"/>
          <w:color w:val="000000" w:themeColor="text1"/>
          <w:sz w:val="28"/>
          <w:szCs w:val="28"/>
        </w:rPr>
        <w:t xml:space="preserve">, tổ chức triển khai thực hiện </w:t>
      </w:r>
      <w:r w:rsidR="009C2069" w:rsidRPr="001062BB">
        <w:rPr>
          <w:rStyle w:val="VerbatimChar"/>
          <w:rFonts w:ascii="Times New Roman" w:hAnsi="Times New Roman" w:cs="Times New Roman"/>
          <w:color w:val="000000" w:themeColor="text1"/>
          <w:sz w:val="28"/>
          <w:szCs w:val="28"/>
        </w:rPr>
        <w:br/>
        <w:t>thực hiện phù hợp với điều kiện thực tế tại địa phương</w:t>
      </w:r>
      <w:r w:rsidRPr="001062BB">
        <w:rPr>
          <w:rStyle w:val="VerbatimChar"/>
          <w:rFonts w:ascii="Times New Roman" w:hAnsi="Times New Roman" w:cs="Times New Roman"/>
          <w:color w:val="000000" w:themeColor="text1"/>
          <w:sz w:val="28"/>
          <w:szCs w:val="28"/>
        </w:rPr>
        <w:t>; đăng ký hồ sơ địa bàn và mức mục tiêu hằng năm theo hướng dẫn.</w:t>
      </w:r>
    </w:p>
    <w:p w14:paraId="48E6032D" w14:textId="77777777" w:rsidR="005245D2" w:rsidRPr="001062BB" w:rsidRDefault="005245D2"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Thực hiện tự đánh giá kết quả triển khai theo các tiêu chí quy định; cung cấp đầy đủ minh chứng, bảo đảm tính chính xác, trung thực của số liệu báo cáo.</w:t>
      </w:r>
    </w:p>
    <w:p w14:paraId="3B14A333" w14:textId="11D39877" w:rsidR="005245D2" w:rsidRPr="001062BB" w:rsidRDefault="005245D2"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lastRenderedPageBreak/>
        <w:t xml:space="preserve">c) Thực hiện bảo đảm an toàn thông tin, bảo vệ dữ liệu cá nhân theo quy </w:t>
      </w:r>
      <w:r w:rsidRPr="001062BB">
        <w:rPr>
          <w:rStyle w:val="VerbatimChar"/>
          <w:rFonts w:ascii="Times New Roman" w:hAnsi="Times New Roman" w:cs="Times New Roman"/>
          <w:color w:val="000000" w:themeColor="text1"/>
          <w:sz w:val="28"/>
          <w:szCs w:val="28"/>
        </w:rPr>
        <w:br/>
        <w:t xml:space="preserve">định của pháp luật; sử dụng định danh và xác thực điện tử trong cung cấp dịch </w:t>
      </w:r>
      <w:r w:rsidR="007C602D" w:rsidRPr="001062BB">
        <w:rPr>
          <w:rStyle w:val="VerbatimChar"/>
          <w:rFonts w:ascii="Times New Roman" w:hAnsi="Times New Roman" w:cs="Times New Roman"/>
          <w:color w:val="000000" w:themeColor="text1"/>
          <w:sz w:val="28"/>
          <w:szCs w:val="28"/>
        </w:rPr>
        <w:br/>
      </w:r>
      <w:r w:rsidRPr="001062BB">
        <w:rPr>
          <w:rStyle w:val="VerbatimChar"/>
          <w:rFonts w:ascii="Times New Roman" w:hAnsi="Times New Roman" w:cs="Times New Roman"/>
          <w:color w:val="000000" w:themeColor="text1"/>
          <w:sz w:val="28"/>
          <w:szCs w:val="28"/>
        </w:rPr>
        <w:t>vụ số theo quy định hiện hành.</w:t>
      </w:r>
    </w:p>
    <w:p w14:paraId="46659AD8" w14:textId="05A9B534" w:rsidR="00C97103" w:rsidRPr="001062BB" w:rsidRDefault="00C97103"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C</w:t>
      </w:r>
      <w:r w:rsidRPr="001062BB">
        <w:rPr>
          <w:rFonts w:ascii="Times New Roman" w:hAnsi="Times New Roman" w:cs="Times New Roman"/>
          <w:color w:val="000000" w:themeColor="text1"/>
          <w:sz w:val="28"/>
          <w:szCs w:val="28"/>
        </w:rPr>
        <w:t>hịu trách nhiệm về tính đầy đủ, chính xác, kịp thời của dữ liệu và kết</w:t>
      </w:r>
      <w:r w:rsidR="002421ED" w:rsidRPr="001062BB">
        <w:rPr>
          <w:rFonts w:ascii="Times New Roman" w:hAnsi="Times New Roman" w:cs="Times New Roman"/>
          <w:color w:val="000000" w:themeColor="text1"/>
          <w:sz w:val="28"/>
          <w:szCs w:val="28"/>
        </w:rPr>
        <w:t xml:space="preserve"> </w:t>
      </w:r>
      <w:r w:rsidRPr="001062BB">
        <w:rPr>
          <w:rFonts w:ascii="Times New Roman" w:hAnsi="Times New Roman" w:cs="Times New Roman"/>
          <w:color w:val="000000" w:themeColor="text1"/>
          <w:sz w:val="28"/>
          <w:szCs w:val="28"/>
        </w:rPr>
        <w:t>quả triển khai tại địa phương.</w:t>
      </w:r>
    </w:p>
    <w:p w14:paraId="57FF35F5" w14:textId="2737D71F" w:rsidR="00670BDC" w:rsidRPr="001062BB" w:rsidRDefault="00670BDC" w:rsidP="00A94D34">
      <w:pPr>
        <w:pStyle w:val="Heading3"/>
        <w:spacing w:before="120" w:after="120"/>
        <w:ind w:firstLine="567"/>
        <w:jc w:val="both"/>
        <w:rPr>
          <w:rFonts w:ascii="Times New Roman" w:eastAsia="Calibri" w:hAnsi="Times New Roman" w:cs="Times New Roman"/>
          <w:b/>
          <w:bCs/>
          <w:color w:val="000000" w:themeColor="text1"/>
          <w:kern w:val="2"/>
          <w:lang w:val="en-US"/>
          <w14:ligatures w14:val="standardContextual"/>
        </w:rPr>
      </w:pPr>
      <w:bookmarkStart w:id="24" w:name="_Toc225769867"/>
      <w:r w:rsidRPr="001062BB">
        <w:rPr>
          <w:rFonts w:ascii="Times New Roman" w:eastAsia="Calibri" w:hAnsi="Times New Roman" w:cs="Times New Roman"/>
          <w:b/>
          <w:bCs/>
          <w:color w:val="000000" w:themeColor="text1"/>
          <w:kern w:val="2"/>
          <w:lang w:val="en-US"/>
          <w14:ligatures w14:val="standardContextual"/>
        </w:rPr>
        <w:t xml:space="preserve">4. Doanh nghiệp </w:t>
      </w:r>
      <w:r w:rsidR="00263A1E" w:rsidRPr="001062BB">
        <w:rPr>
          <w:rFonts w:ascii="Times New Roman" w:eastAsia="Calibri" w:hAnsi="Times New Roman" w:cs="Times New Roman"/>
          <w:b/>
          <w:bCs/>
          <w:color w:val="000000" w:themeColor="text1"/>
          <w:kern w:val="2"/>
          <w:lang w:val="en-US"/>
          <w14:ligatures w14:val="standardContextual"/>
        </w:rPr>
        <w:t>số</w:t>
      </w:r>
      <w:bookmarkEnd w:id="24"/>
    </w:p>
    <w:p w14:paraId="74C5EA57" w14:textId="7C3DE11F" w:rsidR="00670BDC" w:rsidRPr="001062BB" w:rsidRDefault="00670BDC" w:rsidP="00A94D34">
      <w:pPr>
        <w:pStyle w:val="SourceCode"/>
        <w:wordWrap/>
        <w:spacing w:before="120" w:after="120"/>
        <w:ind w:firstLine="567"/>
        <w:jc w:val="both"/>
        <w:rPr>
          <w:rStyle w:val="VerbatimChar"/>
          <w:rFonts w:ascii="Times New Roman" w:eastAsiaTheme="majorEastAsia"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Tham gia triển khai Mô hình chuyển đổi số cấp xã thông qua việc cung </w:t>
      </w:r>
      <w:r w:rsidR="00263A1E" w:rsidRPr="001062BB">
        <w:rPr>
          <w:rStyle w:val="VerbatimChar"/>
          <w:rFonts w:ascii="Times New Roman" w:hAnsi="Times New Roman" w:cs="Times New Roman"/>
          <w:color w:val="000000" w:themeColor="text1"/>
          <w:sz w:val="28"/>
          <w:szCs w:val="28"/>
        </w:rPr>
        <w:br/>
      </w:r>
      <w:r w:rsidRPr="001062BB">
        <w:rPr>
          <w:rStyle w:val="VerbatimChar"/>
          <w:rFonts w:ascii="Times New Roman" w:hAnsi="Times New Roman" w:cs="Times New Roman"/>
          <w:color w:val="000000" w:themeColor="text1"/>
          <w:sz w:val="28"/>
          <w:szCs w:val="28"/>
        </w:rPr>
        <w:t xml:space="preserve">cấp nền tảng số, giải pháp công nghệ và dịch vụ kỹ thuật phù hợp với kiến trúc, </w:t>
      </w:r>
      <w:r w:rsidR="00263A1E" w:rsidRPr="001062BB">
        <w:rPr>
          <w:rStyle w:val="VerbatimChar"/>
          <w:rFonts w:ascii="Times New Roman" w:hAnsi="Times New Roman" w:cs="Times New Roman"/>
          <w:color w:val="000000" w:themeColor="text1"/>
          <w:sz w:val="28"/>
          <w:szCs w:val="28"/>
        </w:rPr>
        <w:br/>
      </w:r>
      <w:r w:rsidRPr="001062BB">
        <w:rPr>
          <w:rStyle w:val="VerbatimChar"/>
          <w:rFonts w:ascii="Times New Roman" w:hAnsi="Times New Roman" w:cs="Times New Roman"/>
          <w:color w:val="000000" w:themeColor="text1"/>
          <w:sz w:val="28"/>
          <w:szCs w:val="28"/>
        </w:rPr>
        <w:t>tiêu chuẩn, quy chuẩn kỹ thuật theo quy định.</w:t>
      </w:r>
    </w:p>
    <w:p w14:paraId="67BC12D9" w14:textId="5A992F7B" w:rsidR="00670BDC" w:rsidRPr="001062BB" w:rsidRDefault="00670BDC"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b) Phối hợp với cơ quan nhà nước có thẩm quyền trong việc triển khai, tích hợp và đưa vào vận hành các hệ thống thông tin, nền tảng số phục vụ chính </w:t>
      </w:r>
      <w:r w:rsidR="002421ED"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quyền số, kinh tế số và xã hội số tại cấp xã.</w:t>
      </w:r>
    </w:p>
    <w:p w14:paraId="352C09CA" w14:textId="3BF47D73" w:rsidR="00670BDC" w:rsidRPr="001062BB" w:rsidRDefault="00670BDC"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Hỗ trợ đào tạo, hướng dẫn cán bộ, công chức cấp xã sử dụng các nền tảng số; cung cấp hỗ trợ kỹ thuật, bảo trì và bảo đảm vận hành ổn định các giải pháp</w:t>
      </w:r>
      <w:r w:rsidR="002421ED"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công nghệ do doanh nghiệp cung cấp.</w:t>
      </w:r>
    </w:p>
    <w:p w14:paraId="758066FE" w14:textId="21B01C64" w:rsidR="00670BDC" w:rsidRPr="001062BB" w:rsidRDefault="00670BDC"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d) Tuân thủ các quy định của pháp luật về an toàn thông tin mạng, an ninh mạng, bảo vệ dữ liệu cá nhân và các quy định có liên quan trong quá trình triển</w:t>
      </w:r>
      <w:r w:rsidR="00263A1E" w:rsidRPr="001062BB">
        <w:rPr>
          <w:rStyle w:val="VerbatimChar"/>
          <w:rFonts w:ascii="Times New Roman" w:hAnsi="Times New Roman" w:cs="Times New Roman"/>
          <w:color w:val="000000" w:themeColor="text1"/>
          <w:sz w:val="28"/>
          <w:szCs w:val="28"/>
        </w:rPr>
        <w:t xml:space="preserve"> </w:t>
      </w:r>
      <w:r w:rsidR="00263A1E" w:rsidRPr="001062BB">
        <w:rPr>
          <w:rStyle w:val="VerbatimChar"/>
          <w:rFonts w:ascii="Times New Roman" w:hAnsi="Times New Roman" w:cs="Times New Roman"/>
          <w:color w:val="000000" w:themeColor="text1"/>
          <w:sz w:val="28"/>
          <w:szCs w:val="28"/>
        </w:rPr>
        <w:br/>
      </w:r>
      <w:r w:rsidRPr="001062BB">
        <w:rPr>
          <w:rStyle w:val="VerbatimChar"/>
          <w:rFonts w:ascii="Times New Roman" w:hAnsi="Times New Roman" w:cs="Times New Roman"/>
          <w:color w:val="000000" w:themeColor="text1"/>
          <w:sz w:val="28"/>
          <w:szCs w:val="28"/>
        </w:rPr>
        <w:t>khai Mô hình.</w:t>
      </w:r>
    </w:p>
    <w:p w14:paraId="37365B0E" w14:textId="2D7D8237" w:rsidR="005245D2" w:rsidRPr="001062BB" w:rsidRDefault="005245D2" w:rsidP="00A94D34">
      <w:pPr>
        <w:pStyle w:val="Heading2"/>
        <w:spacing w:before="120" w:after="120"/>
        <w:ind w:firstLine="567"/>
        <w:jc w:val="both"/>
        <w:rPr>
          <w:rFonts w:ascii="Times New Roman" w:hAnsi="Times New Roman" w:cs="Times New Roman"/>
          <w:b/>
          <w:bCs/>
          <w:color w:val="000000" w:themeColor="text1"/>
        </w:rPr>
      </w:pPr>
      <w:bookmarkStart w:id="25" w:name="_Toc225769868"/>
      <w:r w:rsidRPr="001062BB">
        <w:rPr>
          <w:rFonts w:ascii="Times New Roman" w:hAnsi="Times New Roman" w:cs="Times New Roman"/>
          <w:b/>
          <w:bCs/>
          <w:color w:val="000000" w:themeColor="text1"/>
          <w:sz w:val="28"/>
          <w:szCs w:val="28"/>
        </w:rPr>
        <w:t>V. TRIỂN KHAI, GIÁM SÁT VÀ ĐÁNH GIÁ</w:t>
      </w:r>
      <w:bookmarkEnd w:id="25"/>
    </w:p>
    <w:p w14:paraId="2938C912" w14:textId="77777777" w:rsidR="0015305D" w:rsidRPr="001062BB" w:rsidRDefault="0015305D" w:rsidP="00A94D34">
      <w:pPr>
        <w:pStyle w:val="Heading3"/>
        <w:spacing w:before="120" w:after="120"/>
        <w:ind w:firstLine="567"/>
        <w:rPr>
          <w:rFonts w:ascii="Times New Roman" w:eastAsia="Calibri" w:hAnsi="Times New Roman" w:cs="Times New Roman"/>
          <w:b/>
          <w:bCs/>
          <w:color w:val="000000" w:themeColor="text1"/>
          <w:kern w:val="2"/>
          <w:lang w:val="en-US"/>
          <w14:ligatures w14:val="standardContextual"/>
        </w:rPr>
      </w:pPr>
      <w:bookmarkStart w:id="26" w:name="_Toc225769869"/>
      <w:r w:rsidRPr="001062BB">
        <w:rPr>
          <w:rFonts w:ascii="Times New Roman" w:eastAsia="Calibri" w:hAnsi="Times New Roman" w:cs="Times New Roman"/>
          <w:b/>
          <w:bCs/>
          <w:color w:val="000000" w:themeColor="text1"/>
          <w:kern w:val="2"/>
          <w:lang w:val="en-US"/>
          <w14:ligatures w14:val="standardContextual"/>
        </w:rPr>
        <w:t>1. Giai đoạn thí điểm và nhân rộng</w:t>
      </w:r>
      <w:bookmarkEnd w:id="26"/>
    </w:p>
    <w:p w14:paraId="02867476" w14:textId="77777777" w:rsidR="0015305D" w:rsidRPr="001062BB" w:rsidRDefault="0015305D" w:rsidP="00A94D34">
      <w:pPr>
        <w:pStyle w:val="SourceCode"/>
        <w:wordWrap/>
        <w:spacing w:before="120" w:after="120"/>
        <w:ind w:firstLine="567"/>
        <w:jc w:val="both"/>
        <w:rPr>
          <w:rStyle w:val="VerbatimChar"/>
          <w:rFonts w:ascii="Times New Roman" w:eastAsiaTheme="majorEastAsia" w:hAnsi="Times New Roman" w:cstheme="majorBidi"/>
          <w:color w:val="000000" w:themeColor="text1"/>
          <w:sz w:val="28"/>
          <w:szCs w:val="28"/>
        </w:rPr>
      </w:pPr>
      <w:r w:rsidRPr="001062BB">
        <w:rPr>
          <w:rStyle w:val="VerbatimChar"/>
          <w:rFonts w:ascii="Times New Roman" w:hAnsi="Times New Roman" w:cs="Times New Roman"/>
          <w:color w:val="000000" w:themeColor="text1"/>
          <w:sz w:val="28"/>
          <w:szCs w:val="28"/>
        </w:rPr>
        <w:t>a) Việc triển khai Mô hình được thực hiện theo 02 giai đoạn:</w:t>
      </w:r>
    </w:p>
    <w:p w14:paraId="7B2E79D4" w14:textId="425AB211" w:rsidR="0015305D" w:rsidRPr="001062BB" w:rsidRDefault="0015305D" w:rsidP="00A94D34">
      <w:pPr>
        <w:pStyle w:val="SourceCode"/>
        <w:wordWrap/>
        <w:spacing w:before="120" w:after="120"/>
        <w:ind w:firstLine="567"/>
        <w:jc w:val="both"/>
        <w:rPr>
          <w:rStyle w:val="VerbatimChar"/>
          <w:rFonts w:ascii="Times New Roman" w:hAnsi="Times New Roman"/>
          <w:color w:val="000000" w:themeColor="text1"/>
          <w:sz w:val="28"/>
        </w:rPr>
      </w:pPr>
      <w:r w:rsidRPr="001062BB">
        <w:rPr>
          <w:rStyle w:val="VerbatimChar"/>
          <w:rFonts w:ascii="Times New Roman" w:hAnsi="Times New Roman"/>
          <w:color w:val="000000" w:themeColor="text1"/>
          <w:sz w:val="28"/>
          <w:szCs w:val="28"/>
        </w:rPr>
        <w:t xml:space="preserve">- </w:t>
      </w:r>
      <w:r w:rsidRPr="001062BB">
        <w:rPr>
          <w:rStyle w:val="VerbatimChar"/>
          <w:rFonts w:ascii="Times New Roman" w:hAnsi="Times New Roman"/>
          <w:color w:val="000000" w:themeColor="text1"/>
          <w:sz w:val="28"/>
        </w:rPr>
        <w:t>Giai đoạn thí điểm: triển khai tại các xã được lựa chọn theo quy định tại</w:t>
      </w:r>
      <w:r w:rsidR="002421ED" w:rsidRPr="001062BB">
        <w:rPr>
          <w:rStyle w:val="VerbatimChar"/>
          <w:rFonts w:ascii="Times New Roman" w:hAnsi="Times New Roman"/>
          <w:color w:val="000000" w:themeColor="text1"/>
          <w:sz w:val="28"/>
        </w:rPr>
        <w:t xml:space="preserve"> </w:t>
      </w:r>
      <w:r w:rsidRPr="001062BB">
        <w:rPr>
          <w:rStyle w:val="VerbatimChar"/>
          <w:rFonts w:ascii="Times New Roman" w:hAnsi="Times New Roman"/>
          <w:color w:val="000000" w:themeColor="text1"/>
          <w:sz w:val="28"/>
        </w:rPr>
        <w:t xml:space="preserve">khoản 2 </w:t>
      </w:r>
      <w:r w:rsidR="00F730A7" w:rsidRPr="001062BB">
        <w:rPr>
          <w:rStyle w:val="VerbatimChar"/>
          <w:rFonts w:ascii="Times New Roman" w:hAnsi="Times New Roman"/>
          <w:color w:val="000000" w:themeColor="text1"/>
          <w:sz w:val="28"/>
        </w:rPr>
        <w:t xml:space="preserve">Mục </w:t>
      </w:r>
      <w:r w:rsidR="00A94D34" w:rsidRPr="001062BB">
        <w:rPr>
          <w:rStyle w:val="VerbatimChar"/>
          <w:rFonts w:ascii="Times New Roman" w:hAnsi="Times New Roman"/>
          <w:color w:val="000000" w:themeColor="text1"/>
          <w:sz w:val="28"/>
        </w:rPr>
        <w:t>I</w:t>
      </w:r>
      <w:r w:rsidRPr="001062BB">
        <w:rPr>
          <w:rStyle w:val="VerbatimChar"/>
          <w:rFonts w:ascii="Times New Roman" w:hAnsi="Times New Roman"/>
          <w:color w:val="000000" w:themeColor="text1"/>
          <w:sz w:val="28"/>
        </w:rPr>
        <w:t>V trong thời gian 06 tháng;</w:t>
      </w:r>
    </w:p>
    <w:p w14:paraId="4104A53E" w14:textId="449FF801" w:rsidR="0015305D" w:rsidRPr="001062BB" w:rsidRDefault="0015305D" w:rsidP="00A94D34">
      <w:pPr>
        <w:pStyle w:val="SourceCode"/>
        <w:wordWrap/>
        <w:spacing w:before="120" w:after="120"/>
        <w:ind w:firstLine="567"/>
        <w:jc w:val="both"/>
        <w:rPr>
          <w:rStyle w:val="VerbatimChar"/>
          <w:rFonts w:ascii="Times New Roman" w:hAnsi="Times New Roman"/>
          <w:color w:val="000000" w:themeColor="text1"/>
          <w:sz w:val="28"/>
        </w:rPr>
      </w:pPr>
      <w:r w:rsidRPr="001062BB">
        <w:rPr>
          <w:rStyle w:val="VerbatimChar"/>
          <w:rFonts w:ascii="Times New Roman" w:hAnsi="Times New Roman"/>
          <w:color w:val="000000" w:themeColor="text1"/>
          <w:sz w:val="28"/>
          <w:szCs w:val="28"/>
        </w:rPr>
        <w:t xml:space="preserve">- </w:t>
      </w:r>
      <w:r w:rsidRPr="001062BB">
        <w:rPr>
          <w:rStyle w:val="VerbatimChar"/>
          <w:rFonts w:ascii="Times New Roman" w:hAnsi="Times New Roman"/>
          <w:color w:val="000000" w:themeColor="text1"/>
          <w:sz w:val="28"/>
        </w:rPr>
        <w:t>Giai đoạn nhân rộng: triển khai trên phạm vi toàn tỉnh trên cơ sở kết</w:t>
      </w:r>
      <w:r w:rsidRPr="001062BB">
        <w:rPr>
          <w:rStyle w:val="VerbatimChar"/>
          <w:rFonts w:ascii="Times New Roman" w:hAnsi="Times New Roman"/>
          <w:color w:val="000000" w:themeColor="text1"/>
          <w:sz w:val="28"/>
          <w:szCs w:val="28"/>
        </w:rPr>
        <w:t xml:space="preserve"> </w:t>
      </w:r>
      <w:r w:rsidRPr="001062BB">
        <w:rPr>
          <w:rStyle w:val="VerbatimChar"/>
          <w:rFonts w:ascii="Times New Roman" w:hAnsi="Times New Roman"/>
          <w:color w:val="000000" w:themeColor="text1"/>
          <w:sz w:val="28"/>
        </w:rPr>
        <w:t xml:space="preserve">quả </w:t>
      </w:r>
      <w:r w:rsidR="00F373D9" w:rsidRPr="001062BB">
        <w:rPr>
          <w:rStyle w:val="VerbatimChar"/>
          <w:rFonts w:ascii="Times New Roman" w:hAnsi="Times New Roman"/>
          <w:color w:val="000000" w:themeColor="text1"/>
          <w:sz w:val="28"/>
        </w:rPr>
        <w:br/>
      </w:r>
      <w:r w:rsidRPr="001062BB">
        <w:rPr>
          <w:rStyle w:val="VerbatimChar"/>
          <w:rFonts w:ascii="Times New Roman" w:hAnsi="Times New Roman"/>
          <w:color w:val="000000" w:themeColor="text1"/>
          <w:sz w:val="28"/>
        </w:rPr>
        <w:t>đánh giá thí điểm.</w:t>
      </w:r>
    </w:p>
    <w:p w14:paraId="6A44033A" w14:textId="2CD23385" w:rsidR="0015305D" w:rsidRPr="001062BB" w:rsidRDefault="0015305D" w:rsidP="00A94D34">
      <w:pPr>
        <w:pStyle w:val="SourceCode"/>
        <w:wordWrap/>
        <w:spacing w:before="120" w:after="120"/>
        <w:ind w:firstLine="567"/>
        <w:jc w:val="both"/>
        <w:rPr>
          <w:rStyle w:val="VerbatimChar"/>
          <w:rFonts w:ascii="Times New Roman" w:hAnsi="Times New Roman"/>
          <w:color w:val="000000" w:themeColor="text1"/>
          <w:sz w:val="28"/>
        </w:rPr>
      </w:pPr>
      <w:r w:rsidRPr="001062BB">
        <w:rPr>
          <w:rStyle w:val="VerbatimChar"/>
          <w:rFonts w:ascii="Times New Roman" w:hAnsi="Times New Roman"/>
          <w:color w:val="000000" w:themeColor="text1"/>
          <w:sz w:val="28"/>
        </w:rPr>
        <w:t xml:space="preserve">b) Nội dung đánh giá thí điểm bao gồm: mức độ đáp ứng yêu cầu của Mô </w:t>
      </w:r>
      <w:r w:rsidRPr="001062BB">
        <w:rPr>
          <w:rStyle w:val="VerbatimChar"/>
          <w:rFonts w:ascii="Times New Roman" w:hAnsi="Times New Roman"/>
          <w:color w:val="000000" w:themeColor="text1"/>
          <w:sz w:val="28"/>
        </w:rPr>
        <w:br/>
        <w:t xml:space="preserve">hình; hiệu quả cung cấp dịch vụ số; khả năng khai thác, sử dụng của người dân, </w:t>
      </w:r>
      <w:r w:rsidRPr="001062BB">
        <w:rPr>
          <w:rStyle w:val="VerbatimChar"/>
          <w:rFonts w:ascii="Times New Roman" w:hAnsi="Times New Roman"/>
          <w:color w:val="000000" w:themeColor="text1"/>
          <w:sz w:val="28"/>
        </w:rPr>
        <w:br/>
        <w:t>doanh nghiệp; hiệu quả quản lý, điều hành; khả năng mở rộng, nhân rộng và các điều kiện bảo đảm triển khai.</w:t>
      </w:r>
    </w:p>
    <w:p w14:paraId="2E2825C1" w14:textId="2D231838" w:rsidR="00C97103" w:rsidRPr="001062BB" w:rsidRDefault="00C97103" w:rsidP="00A94D34">
      <w:pPr>
        <w:pStyle w:val="SourceCode"/>
        <w:wordWrap/>
        <w:spacing w:before="120" w:after="120"/>
        <w:ind w:firstLine="567"/>
        <w:jc w:val="both"/>
        <w:rPr>
          <w:rStyle w:val="VerbatimChar"/>
          <w:rFonts w:ascii="Times New Roman" w:hAnsi="Times New Roman"/>
          <w:color w:val="000000" w:themeColor="text1"/>
          <w:sz w:val="28"/>
        </w:rPr>
      </w:pPr>
      <w:r w:rsidRPr="001062BB">
        <w:rPr>
          <w:rFonts w:ascii="Times New Roman" w:hAnsi="Times New Roman"/>
          <w:color w:val="000000" w:themeColor="text1"/>
          <w:sz w:val="28"/>
        </w:rPr>
        <w:t xml:space="preserve">Kết quả thí điểm là căn cứ bắt buộc để xem xét, quyết định phạm vi, lộ trình và phương án nhân rộng; không triển khai nhân rộng khi chưa hoàn thành đánh </w:t>
      </w:r>
      <w:r w:rsidRPr="001062BB">
        <w:rPr>
          <w:rFonts w:ascii="Times New Roman" w:hAnsi="Times New Roman"/>
          <w:color w:val="000000" w:themeColor="text1"/>
          <w:sz w:val="28"/>
        </w:rPr>
        <w:br/>
        <w:t>giá thí điểm</w:t>
      </w:r>
    </w:p>
    <w:p w14:paraId="3B500718" w14:textId="17B5B68A" w:rsidR="005245D2" w:rsidRPr="001062BB" w:rsidRDefault="0015305D" w:rsidP="00A94D34">
      <w:pPr>
        <w:pStyle w:val="Heading3"/>
        <w:spacing w:before="120" w:after="120"/>
        <w:ind w:firstLine="567"/>
        <w:rPr>
          <w:rFonts w:ascii="Times New Roman" w:eastAsia="Calibri" w:hAnsi="Times New Roman" w:cs="Times New Roman"/>
          <w:b/>
          <w:bCs/>
          <w:color w:val="000000" w:themeColor="text1"/>
          <w:kern w:val="2"/>
          <w:lang w:val="en-US"/>
          <w14:ligatures w14:val="standardContextual"/>
        </w:rPr>
      </w:pPr>
      <w:bookmarkStart w:id="27" w:name="_Toc225769870"/>
      <w:r w:rsidRPr="001062BB">
        <w:rPr>
          <w:rFonts w:ascii="Times New Roman" w:eastAsia="Calibri" w:hAnsi="Times New Roman" w:cs="Times New Roman"/>
          <w:b/>
          <w:bCs/>
          <w:color w:val="000000" w:themeColor="text1"/>
          <w:kern w:val="2"/>
          <w:lang w:val="en-US"/>
          <w14:ligatures w14:val="standardContextual"/>
        </w:rPr>
        <w:t>2</w:t>
      </w:r>
      <w:r w:rsidR="005245D2" w:rsidRPr="001062BB">
        <w:rPr>
          <w:rFonts w:ascii="Times New Roman" w:eastAsia="Calibri" w:hAnsi="Times New Roman" w:cs="Times New Roman"/>
          <w:b/>
          <w:bCs/>
          <w:color w:val="000000" w:themeColor="text1"/>
          <w:kern w:val="2"/>
          <w:lang w:val="en-US"/>
          <w14:ligatures w14:val="standardContextual"/>
        </w:rPr>
        <w:t>. Đăng ký và xây dựng kế hoạch</w:t>
      </w:r>
      <w:bookmarkEnd w:id="27"/>
    </w:p>
    <w:p w14:paraId="082D09DA" w14:textId="39902076" w:rsidR="005245D2" w:rsidRPr="001062BB" w:rsidRDefault="005245D2" w:rsidP="00A94D34">
      <w:pPr>
        <w:pStyle w:val="SourceCode"/>
        <w:wordWrap/>
        <w:spacing w:before="120" w:after="120"/>
        <w:ind w:firstLine="567"/>
        <w:jc w:val="both"/>
        <w:rPr>
          <w:rStyle w:val="VerbatimChar"/>
          <w:rFonts w:ascii="Times New Roman" w:eastAsiaTheme="majorEastAsia"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 xml:space="preserve">a) Hằng năm, Ủy ban nhân dân cấp xã đăng ký hồ sơ địa bàn và mức mục </w:t>
      </w:r>
      <w:r w:rsidRPr="001062BB">
        <w:rPr>
          <w:rStyle w:val="VerbatimChar"/>
          <w:rFonts w:ascii="Times New Roman" w:hAnsi="Times New Roman" w:cs="Times New Roman"/>
          <w:color w:val="000000" w:themeColor="text1"/>
          <w:sz w:val="28"/>
          <w:szCs w:val="28"/>
        </w:rPr>
        <w:br/>
        <w:t>tiêu triển khai theo Mô hình; gửi cấp tỉnh tổng hợp.</w:t>
      </w:r>
    </w:p>
    <w:p w14:paraId="42DF9369" w14:textId="77777777" w:rsidR="005245D2" w:rsidRPr="001062BB" w:rsidRDefault="005245D2"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Ủy ban nhân dân cấp tỉnh xem xét, phê duyệt kế hoạch triển khai trên địa bàn và tổ chức thực hiện.</w:t>
      </w:r>
    </w:p>
    <w:p w14:paraId="72E648A5" w14:textId="312886E1" w:rsidR="005245D2" w:rsidRPr="001062BB" w:rsidRDefault="0015305D" w:rsidP="00A94D34">
      <w:pPr>
        <w:pStyle w:val="Heading3"/>
        <w:spacing w:before="120" w:after="120"/>
        <w:ind w:firstLine="567"/>
        <w:rPr>
          <w:rFonts w:ascii="Times New Roman" w:eastAsia="Calibri" w:hAnsi="Times New Roman" w:cs="Times New Roman"/>
          <w:b/>
          <w:bCs/>
          <w:color w:val="000000" w:themeColor="text1"/>
          <w:kern w:val="2"/>
          <w:lang w:val="en-US"/>
          <w14:ligatures w14:val="standardContextual"/>
        </w:rPr>
      </w:pPr>
      <w:bookmarkStart w:id="28" w:name="_Toc225769871"/>
      <w:r w:rsidRPr="001062BB">
        <w:rPr>
          <w:rFonts w:ascii="Times New Roman" w:eastAsia="Calibri" w:hAnsi="Times New Roman" w:cs="Times New Roman"/>
          <w:b/>
          <w:bCs/>
          <w:color w:val="000000" w:themeColor="text1"/>
          <w:kern w:val="2"/>
          <w:lang w:val="en-US"/>
          <w14:ligatures w14:val="standardContextual"/>
        </w:rPr>
        <w:lastRenderedPageBreak/>
        <w:t>3</w:t>
      </w:r>
      <w:r w:rsidR="005245D2" w:rsidRPr="001062BB">
        <w:rPr>
          <w:rFonts w:ascii="Times New Roman" w:eastAsia="Calibri" w:hAnsi="Times New Roman" w:cs="Times New Roman"/>
          <w:b/>
          <w:bCs/>
          <w:color w:val="000000" w:themeColor="text1"/>
          <w:kern w:val="2"/>
          <w:lang w:val="en-US"/>
          <w14:ligatures w14:val="standardContextual"/>
        </w:rPr>
        <w:t>. Tự đánh giá, thẩm tra và báo cáo</w:t>
      </w:r>
      <w:bookmarkEnd w:id="28"/>
    </w:p>
    <w:p w14:paraId="077DD1F7" w14:textId="77777777" w:rsidR="005245D2" w:rsidRPr="001062BB" w:rsidRDefault="005245D2" w:rsidP="00A94D34">
      <w:pPr>
        <w:pStyle w:val="SourceCode"/>
        <w:wordWrap/>
        <w:spacing w:before="120" w:after="120"/>
        <w:ind w:firstLine="567"/>
        <w:jc w:val="both"/>
        <w:rPr>
          <w:rStyle w:val="VerbatimChar"/>
          <w:rFonts w:ascii="Times New Roman" w:eastAsiaTheme="majorEastAsia"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a) Ủy ban nhân dân cấp xã thực hiện tự đánh giá kết quả triển khai theo các tiêu chí của Mô hình; lập báo cáo kèm theo minh chứng số theo hướng dẫn.</w:t>
      </w:r>
    </w:p>
    <w:p w14:paraId="00EC9320" w14:textId="57EECD3D" w:rsidR="005245D2" w:rsidRPr="001062BB" w:rsidRDefault="005245D2"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b) Ủy ban nhân dân cấp tỉnh tổ chức thẩm tra, xác minh kết quả tự đánh giá</w:t>
      </w:r>
      <w:r w:rsidR="009B5D38"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 xml:space="preserve">của cấp xã; tổng hợp báo cáo tình hình triển khai trên địa bàn gửi Bộ Khoa học </w:t>
      </w:r>
      <w:r w:rsidRPr="001062BB">
        <w:rPr>
          <w:rStyle w:val="VerbatimChar"/>
          <w:rFonts w:ascii="Times New Roman" w:hAnsi="Times New Roman" w:cs="Times New Roman"/>
          <w:color w:val="000000" w:themeColor="text1"/>
          <w:sz w:val="28"/>
          <w:szCs w:val="28"/>
        </w:rPr>
        <w:br/>
        <w:t>và Công nghệ.</w:t>
      </w:r>
    </w:p>
    <w:p w14:paraId="0ED4F46A" w14:textId="7F447E6A" w:rsidR="005245D2" w:rsidRPr="001062BB" w:rsidRDefault="005245D2" w:rsidP="00A94D34">
      <w:pPr>
        <w:pStyle w:val="SourceCode"/>
        <w:wordWrap/>
        <w:spacing w:before="120" w:after="120"/>
        <w:ind w:firstLine="567"/>
        <w:jc w:val="both"/>
        <w:rPr>
          <w:rStyle w:val="VerbatimChar"/>
          <w:rFonts w:ascii="Times New Roman" w:hAnsi="Times New Roman" w:cs="Times New Roman"/>
          <w:color w:val="000000" w:themeColor="text1"/>
          <w:sz w:val="28"/>
          <w:szCs w:val="28"/>
        </w:rPr>
      </w:pPr>
      <w:r w:rsidRPr="001062BB">
        <w:rPr>
          <w:rStyle w:val="VerbatimChar"/>
          <w:rFonts w:ascii="Times New Roman" w:hAnsi="Times New Roman" w:cs="Times New Roman"/>
          <w:color w:val="000000" w:themeColor="text1"/>
          <w:sz w:val="28"/>
          <w:szCs w:val="28"/>
        </w:rPr>
        <w:t>c) Bộ Khoa học và Công nghệ tổng hợp tình hình triển khai trên phạm vi</w:t>
      </w:r>
      <w:r w:rsidR="009B5D38" w:rsidRPr="001062BB">
        <w:rPr>
          <w:rStyle w:val="VerbatimChar"/>
          <w:rFonts w:ascii="Times New Roman" w:hAnsi="Times New Roman" w:cs="Times New Roman"/>
          <w:color w:val="000000" w:themeColor="text1"/>
          <w:sz w:val="28"/>
          <w:szCs w:val="28"/>
        </w:rPr>
        <w:t xml:space="preserve"> </w:t>
      </w:r>
      <w:r w:rsidRPr="001062BB">
        <w:rPr>
          <w:rStyle w:val="VerbatimChar"/>
          <w:rFonts w:ascii="Times New Roman" w:hAnsi="Times New Roman" w:cs="Times New Roman"/>
          <w:color w:val="000000" w:themeColor="text1"/>
          <w:sz w:val="28"/>
          <w:szCs w:val="28"/>
        </w:rPr>
        <w:t>toàn quốc; báo cáo cấp có thẩm quyền theo quy định.</w:t>
      </w:r>
    </w:p>
    <w:p w14:paraId="42C29AC2" w14:textId="01B29FDF" w:rsidR="00516CCD" w:rsidRPr="001062BB" w:rsidRDefault="002B0CA1" w:rsidP="00A94D34">
      <w:pPr>
        <w:pStyle w:val="Heading2"/>
        <w:spacing w:before="120" w:after="120"/>
        <w:ind w:firstLine="567"/>
        <w:jc w:val="both"/>
        <w:rPr>
          <w:rFonts w:ascii="Times New Roman" w:hAnsi="Times New Roman" w:cs="Times New Roman"/>
          <w:b/>
          <w:bCs/>
          <w:color w:val="000000" w:themeColor="text1"/>
        </w:rPr>
      </w:pPr>
      <w:bookmarkStart w:id="29" w:name="điều-6.-kinh-phí-và-hiệu-lực-thi-hành"/>
      <w:bookmarkStart w:id="30" w:name="_Toc225769872"/>
      <w:bookmarkEnd w:id="6"/>
      <w:r w:rsidRPr="001062BB">
        <w:rPr>
          <w:rFonts w:ascii="Times New Roman" w:hAnsi="Times New Roman" w:cs="Times New Roman"/>
          <w:b/>
          <w:bCs/>
          <w:color w:val="000000" w:themeColor="text1"/>
          <w:sz w:val="28"/>
          <w:szCs w:val="28"/>
        </w:rPr>
        <w:t xml:space="preserve">VI. </w:t>
      </w:r>
      <w:r w:rsidR="005A2F0A" w:rsidRPr="001062BB">
        <w:rPr>
          <w:rFonts w:ascii="Times New Roman" w:hAnsi="Times New Roman" w:cs="Times New Roman"/>
          <w:b/>
          <w:bCs/>
          <w:color w:val="000000" w:themeColor="text1"/>
          <w:sz w:val="28"/>
          <w:szCs w:val="28"/>
        </w:rPr>
        <w:t>KINH PHÍ THỰC HIỆN</w:t>
      </w:r>
      <w:bookmarkEnd w:id="30"/>
    </w:p>
    <w:p w14:paraId="3EB7DBFE" w14:textId="6944551C" w:rsidR="000A5E54" w:rsidRPr="001062BB" w:rsidRDefault="005A2F0A">
      <w:pPr>
        <w:pStyle w:val="Compact"/>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1. </w:t>
      </w:r>
      <w:r w:rsidR="002760B2" w:rsidRPr="001062BB">
        <w:rPr>
          <w:rFonts w:ascii="Times New Roman" w:hAnsi="Times New Roman" w:cs="Times New Roman"/>
          <w:color w:val="000000" w:themeColor="text1"/>
          <w:sz w:val="28"/>
          <w:szCs w:val="28"/>
        </w:rPr>
        <w:t>Kinh phí thực hiện Mô hình được bố trí trong dự toán ngân sách nhà nước theo phân cấp và các nguồn hợp pháp khác</w:t>
      </w:r>
      <w:r w:rsidR="000A5E54" w:rsidRPr="001062BB">
        <w:rPr>
          <w:rFonts w:ascii="Times New Roman" w:hAnsi="Times New Roman" w:cs="Times New Roman"/>
          <w:color w:val="000000" w:themeColor="text1"/>
          <w:sz w:val="28"/>
          <w:szCs w:val="28"/>
        </w:rPr>
        <w:t>.</w:t>
      </w:r>
    </w:p>
    <w:p w14:paraId="501AE38E" w14:textId="77777777" w:rsidR="00CD1D2D" w:rsidRPr="001062BB" w:rsidRDefault="005A2F0A">
      <w:pPr>
        <w:tabs>
          <w:tab w:val="num" w:pos="720"/>
        </w:tabs>
        <w:spacing w:before="120" w:after="120"/>
        <w:ind w:firstLine="567"/>
        <w:jc w:val="both"/>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t xml:space="preserve">2. </w:t>
      </w:r>
      <w:r w:rsidR="002760B2" w:rsidRPr="001062BB">
        <w:rPr>
          <w:rFonts w:ascii="Times New Roman" w:hAnsi="Times New Roman" w:cs="Times New Roman"/>
          <w:color w:val="000000" w:themeColor="text1"/>
          <w:sz w:val="28"/>
          <w:szCs w:val="28"/>
        </w:rPr>
        <w:t>Ưu tiên sử dụng nền tảng dùng chung, dịch vụ dùng chung, tái sử dụng hạ tầng và dữ liệu để tránh trùng lặp đầu tư theo định hướng Khung kiến trúc tổng thể quốc gia số.</w:t>
      </w:r>
    </w:p>
    <w:p w14:paraId="23A09953" w14:textId="77777777" w:rsidR="00CD1D2D" w:rsidRPr="001062BB" w:rsidRDefault="00CD1D2D">
      <w:pPr>
        <w:rPr>
          <w:rFonts w:ascii="Times New Roman" w:hAnsi="Times New Roman" w:cs="Times New Roman"/>
          <w:color w:val="000000" w:themeColor="text1"/>
          <w:sz w:val="28"/>
          <w:szCs w:val="28"/>
        </w:rPr>
      </w:pPr>
      <w:r w:rsidRPr="001062BB">
        <w:rPr>
          <w:rFonts w:ascii="Times New Roman" w:hAnsi="Times New Roman" w:cs="Times New Roman"/>
          <w:color w:val="000000" w:themeColor="text1"/>
          <w:sz w:val="28"/>
          <w:szCs w:val="28"/>
        </w:rPr>
        <w:br w:type="page"/>
      </w:r>
    </w:p>
    <w:p w14:paraId="37C3C76E" w14:textId="2586089E" w:rsidR="00CD1D2D" w:rsidRPr="001062BB" w:rsidRDefault="001C53F4" w:rsidP="00CD1D2D">
      <w:pPr>
        <w:spacing w:before="120" w:after="120"/>
        <w:jc w:val="center"/>
        <w:outlineLvl w:val="1"/>
        <w:rPr>
          <w:rFonts w:ascii="Times New Roman" w:eastAsia="Times New Roman" w:hAnsi="Times New Roman" w:cs="Times New Roman"/>
          <w:b/>
          <w:bCs/>
          <w:color w:val="000000" w:themeColor="text1"/>
          <w:sz w:val="28"/>
          <w:szCs w:val="28"/>
        </w:rPr>
      </w:pPr>
      <w:bookmarkStart w:id="31" w:name="_Toc225769873"/>
      <w:r w:rsidRPr="001062BB">
        <w:rPr>
          <w:rFonts w:ascii="Times New Roman" w:eastAsia="Times New Roman" w:hAnsi="Times New Roman" w:cs="Times New Roman"/>
          <w:b/>
          <w:bCs/>
          <w:color w:val="000000" w:themeColor="text1"/>
          <w:sz w:val="28"/>
          <w:szCs w:val="28"/>
        </w:rPr>
        <w:lastRenderedPageBreak/>
        <w:t>Phụ</w:t>
      </w:r>
      <w:r w:rsidRPr="001062BB">
        <w:rPr>
          <w:rFonts w:ascii="Times New Roman" w:eastAsia="Times New Roman" w:hAnsi="Times New Roman" w:cs="Times New Roman"/>
          <w:b/>
          <w:bCs/>
          <w:color w:val="000000" w:themeColor="text1"/>
          <w:sz w:val="28"/>
          <w:szCs w:val="28"/>
          <w:lang w:val="vi-VN"/>
        </w:rPr>
        <w:t xml:space="preserve"> lục 01:</w:t>
      </w:r>
      <w:r w:rsidRPr="001062BB">
        <w:rPr>
          <w:rFonts w:ascii="Times New Roman" w:eastAsia="Times New Roman" w:hAnsi="Times New Roman" w:cs="Times New Roman"/>
          <w:b/>
          <w:bCs/>
          <w:color w:val="000000" w:themeColor="text1"/>
          <w:sz w:val="28"/>
          <w:szCs w:val="28"/>
          <w:lang w:val="vi-VN"/>
        </w:rPr>
        <w:br/>
      </w:r>
      <w:r w:rsidR="00CD1D2D" w:rsidRPr="001062BB">
        <w:rPr>
          <w:rFonts w:ascii="Times New Roman" w:eastAsia="Times New Roman" w:hAnsi="Times New Roman" w:cs="Times New Roman"/>
          <w:b/>
          <w:bCs/>
          <w:color w:val="000000" w:themeColor="text1"/>
          <w:sz w:val="28"/>
          <w:szCs w:val="28"/>
        </w:rPr>
        <w:t xml:space="preserve">HƯỚNG DẪN TRIỂN KHAI LỚP 1: </w:t>
      </w:r>
      <w:r w:rsidR="00CD1D2D" w:rsidRPr="001062BB">
        <w:rPr>
          <w:rFonts w:ascii="Times New Roman" w:eastAsia="Times New Roman" w:hAnsi="Times New Roman" w:cs="Times New Roman"/>
          <w:b/>
          <w:bCs/>
          <w:color w:val="000000" w:themeColor="text1"/>
          <w:sz w:val="28"/>
          <w:szCs w:val="28"/>
        </w:rPr>
        <w:br/>
        <w:t>HẠ TẦNG SỐ VÀ AN NINH MẠNG DÙNG CHUNG</w:t>
      </w:r>
      <w:bookmarkEnd w:id="31"/>
    </w:p>
    <w:p w14:paraId="6CC6A059" w14:textId="77777777" w:rsidR="00CD1D2D" w:rsidRPr="001062BB" w:rsidRDefault="00CD1D2D" w:rsidP="000F5D4B">
      <w:pPr>
        <w:spacing w:before="120" w:after="360"/>
        <w:jc w:val="center"/>
        <w:rPr>
          <w:rFonts w:ascii="Times New Roman" w:eastAsia="Times New Roman" w:hAnsi="Times New Roman" w:cs="Times New Roman"/>
          <w:i/>
          <w:iCs/>
          <w:color w:val="000000" w:themeColor="text1"/>
          <w:sz w:val="28"/>
          <w:szCs w:val="28"/>
        </w:rPr>
      </w:pPr>
      <w:r w:rsidRPr="001062BB">
        <w:rPr>
          <w:rFonts w:ascii="Times New Roman" w:eastAsia="Times New Roman" w:hAnsi="Times New Roman" w:cs="Times New Roman"/>
          <w:i/>
          <w:iCs/>
          <w:color w:val="000000" w:themeColor="text1"/>
          <w:sz w:val="28"/>
          <w:szCs w:val="28"/>
        </w:rPr>
        <w:t>(Kèm theo Công văn số      /BKHCN -CĐSQG ngày     tháng     năm 2026</w:t>
      </w:r>
      <w:r w:rsidRPr="001062BB">
        <w:rPr>
          <w:rFonts w:ascii="Times New Roman" w:eastAsia="Times New Roman" w:hAnsi="Times New Roman" w:cs="Times New Roman"/>
          <w:i/>
          <w:iCs/>
          <w:color w:val="000000" w:themeColor="text1"/>
          <w:sz w:val="28"/>
          <w:szCs w:val="28"/>
        </w:rPr>
        <w:br/>
        <w:t xml:space="preserve"> của Bộ Khoa học và Công nghệ)</w:t>
      </w:r>
    </w:p>
    <w:p w14:paraId="1B026AEC"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32" w:name="_Toc225769874"/>
      <w:r w:rsidRPr="001062BB">
        <w:rPr>
          <w:rFonts w:ascii="Times New Roman" w:eastAsia="Times New Roman" w:hAnsi="Times New Roman" w:cs="Times New Roman"/>
          <w:b/>
          <w:bCs/>
          <w:color w:val="000000" w:themeColor="text1"/>
          <w:sz w:val="28"/>
          <w:szCs w:val="28"/>
        </w:rPr>
        <w:t>I. MỤC ĐÍCH, YÊU CẦU</w:t>
      </w:r>
      <w:bookmarkEnd w:id="32"/>
    </w:p>
    <w:p w14:paraId="46CCAB7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Phụ lục này hướng dẫn các cơ quan, đơn vị tổ chức triển khai các thành phần thuộc Lớp 1: Hạ tầng số và an ninh mạng dùng chung, bảo đảm kết nối đồng bộ, sử dụng thống nhất, vận hành ổn định, an toàn thông tin, an ninh mạng, phù hợp với Khung kiến trúc tổng thể quốc gia số và các yêu cầu kỹ thuật liên quan.</w:t>
      </w:r>
    </w:p>
    <w:p w14:paraId="34DBA66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bookmarkStart w:id="33" w:name="_Hlk225427620"/>
      <w:r w:rsidRPr="001062BB">
        <w:rPr>
          <w:rFonts w:ascii="Times New Roman" w:eastAsia="Times New Roman" w:hAnsi="Times New Roman" w:cs="Times New Roman"/>
          <w:color w:val="000000" w:themeColor="text1"/>
          <w:sz w:val="28"/>
          <w:szCs w:val="28"/>
        </w:rPr>
        <w:t>Các nội dung hướng dẫn tại Phụ lục này được áp dụng trong cả giai đoạn thí điểm và giai đoạn nhân rộng; trong giai đoạn thí điểm, việc triển khai được thực hiện theo thứ tự ưu tiên phù hợp, bảo đảm đến thời điểm đánh giá phải bao quát đầy đủ các thành phần của Mô hình.</w:t>
      </w:r>
    </w:p>
    <w:p w14:paraId="698B04D8"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34" w:name="_Toc225769875"/>
      <w:bookmarkEnd w:id="33"/>
      <w:r w:rsidRPr="001062BB">
        <w:rPr>
          <w:rFonts w:ascii="Times New Roman" w:eastAsia="Times New Roman" w:hAnsi="Times New Roman" w:cs="Times New Roman"/>
          <w:b/>
          <w:bCs/>
          <w:color w:val="000000" w:themeColor="text1"/>
          <w:sz w:val="28"/>
          <w:szCs w:val="28"/>
        </w:rPr>
        <w:t>II. NGUYÊN TẮC THỰC HIỆN</w:t>
      </w:r>
      <w:bookmarkEnd w:id="34"/>
    </w:p>
    <w:p w14:paraId="1545CD5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1. Ưu tiên sử dụng hạ tầng, nền tảng dùng chung do cấp Trung ương và cấp tỉnh cung cấp; không đầu tư trùng lặp, phân tán, manh mún.</w:t>
      </w:r>
    </w:p>
    <w:p w14:paraId="31E3CB5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2. Việc triển khai, nâng cấp hoặc thay thế thiết bị, phần mềm phải căn cứ nhu cầu thực tế, điều kiện nguồn lực và quy định hiện hành về quản lý, sử dụng tài sản công; tham khảo hướng dẫn về danh mục phần mềm cơ bản, yêu cầu kỹ thuật, cấu hình tối thiểu do Bộ Khoa học và Công nghệ ban hành.</w:t>
      </w:r>
    </w:p>
    <w:p w14:paraId="0AFC93B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3. An toàn thông tin, an ninh mạng là yêu cầu bắt buộc, xuyên suốt từ khâu thiết kế, triển khai, kết nối, vận hành, bảo trì, sao lưu, khôi phục đến thay thế, chấm dứt sử dụng.</w:t>
      </w:r>
    </w:p>
    <w:p w14:paraId="16BA7A9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4. Mọi kết nối vào mạng truyền số liệu chuyên dùng, trung tâm dữ liệu, hệ thống giám sát, điều hành dùng chung phải được kiểm tra, đánh giá điều kiện an toàn thông tin theo quy định trước khi đưa vào khai thác.</w:t>
      </w:r>
    </w:p>
    <w:p w14:paraId="0AFCC5ED"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35" w:name="_Toc225769876"/>
      <w:r w:rsidRPr="001062BB">
        <w:rPr>
          <w:rFonts w:ascii="Times New Roman" w:eastAsia="Times New Roman" w:hAnsi="Times New Roman" w:cs="Times New Roman"/>
          <w:b/>
          <w:bCs/>
          <w:color w:val="000000" w:themeColor="text1"/>
          <w:sz w:val="28"/>
          <w:szCs w:val="28"/>
        </w:rPr>
        <w:t>III. GIẢI THÍCH ÁP DỤNG</w:t>
      </w:r>
      <w:bookmarkEnd w:id="35"/>
    </w:p>
    <w:p w14:paraId="1E41BFE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Trong Phụ lục này:</w:t>
      </w:r>
    </w:p>
    <w:p w14:paraId="5B6B101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1. “Đã có” được hiểu là thành phần đã được triển khai, cấp quyền sử dụng, đưa vào vận hành thực tế và có phát sinh dữ liệu, nhật ký hoặc kết quả khai thác để chứng minh việc sử dụng.</w:t>
      </w:r>
    </w:p>
    <w:p w14:paraId="355493F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2. “Chưa có” bao gồm trường hợp chưa triển khai hoặc đã triển khai nhưng chưa vận hành thực tế, chưa vận hành ổn định, chưa được cấp quyền sử dụng đầy đủ hoặc chưa có dữ liệu chứng minh hiệu quả khai thác.</w:t>
      </w:r>
    </w:p>
    <w:p w14:paraId="08BDA6F4"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36" w:name="_Toc225769877"/>
      <w:r w:rsidRPr="001062BB">
        <w:rPr>
          <w:rFonts w:ascii="Times New Roman" w:eastAsia="Times New Roman" w:hAnsi="Times New Roman" w:cs="Times New Roman"/>
          <w:b/>
          <w:bCs/>
          <w:color w:val="000000" w:themeColor="text1"/>
          <w:sz w:val="28"/>
          <w:szCs w:val="28"/>
        </w:rPr>
        <w:t>IV. PHÂN CÔNG TRÁCH NHIỆM CHUNG</w:t>
      </w:r>
      <w:bookmarkEnd w:id="36"/>
    </w:p>
    <w:p w14:paraId="6EBA9CE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1. Ủy ban nhân dân cấp tỉnh chịu trách nhiệm chỉ đạo chung việc triển khai Lớp 1 trên địa bàn.</w:t>
      </w:r>
    </w:p>
    <w:p w14:paraId="082247F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2. Sở Khoa học và Công nghệ hoặc cơ quan chuyên trách về công nghệ thông tin, chuyển đổi số của tỉnh là đầu mối hướng dẫn kỹ thuật, kiểm tra, giám sát, tổng hợp tình hình triển khai.</w:t>
      </w:r>
    </w:p>
    <w:p w14:paraId="262EFCB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3. Các sở, ngành chuyên môn và đơn vị vận hành hạ tầng dùng chung của tỉnh có trách nhiệm phối hợp bảo đảm hạ tầng, kết nối, giám sát và hỗ trợ kỹ thuật.</w:t>
      </w:r>
    </w:p>
    <w:p w14:paraId="73A0A36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4. Ủy ban nhân dân cấp xã chịu trách nhiệm tổ chức triển khai, quản lý, khai thác, sử dụng và duy trì vận hành các thành phần thuộc phạm vi cấp xã.</w:t>
      </w:r>
    </w:p>
    <w:p w14:paraId="74A8D053" w14:textId="77777777" w:rsidR="00CD1D2D" w:rsidRPr="001062BB" w:rsidRDefault="00CD1D2D" w:rsidP="000F5D4B">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37" w:name="_Toc225769878"/>
      <w:r w:rsidRPr="001062BB">
        <w:rPr>
          <w:rFonts w:ascii="Times New Roman" w:eastAsia="Times New Roman" w:hAnsi="Times New Roman" w:cs="Times New Roman"/>
          <w:b/>
          <w:bCs/>
          <w:color w:val="000000" w:themeColor="text1"/>
          <w:sz w:val="28"/>
          <w:szCs w:val="28"/>
        </w:rPr>
        <w:t>V. HƯỚNG DẪN TRIỂN KHAI CỤ THỂ</w:t>
      </w:r>
      <w:bookmarkEnd w:id="37"/>
    </w:p>
    <w:p w14:paraId="0B4CE562" w14:textId="2F0F8563"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1. Thành phần dùng chung do cấp Trung ương cung cấp</w:t>
      </w:r>
    </w:p>
    <w:p w14:paraId="2008A35D"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1.1. Hạ tầng số và an ninh mạng dùng chung giữa các cơ quan trong hệ thống chính trị</w:t>
      </w:r>
    </w:p>
    <w:p w14:paraId="066FFA8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Việc triển khai các thành phần này được thực hiện theo nguyên tắc: địa phương tổ chức kết nối, khai thác và vận hành theo phân cấp; không tự đầu tư xây dựng mới các thành phần tương đương đã được Trung ương cung cấp.</w:t>
      </w:r>
    </w:p>
    <w:p w14:paraId="10EBF647"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4753A95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tỉnh giao Sở Khoa học và Công nghệ chủ trì, phối hợp với các cơ quan, đơn vị liên quan và Ủy ban nhân dân cấp xã thực hiện các nội dung sau:</w:t>
      </w:r>
    </w:p>
    <w:p w14:paraId="6F94DE4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hiện trạng kết nối đối với từng thành phần đang khai thác, bao gồm: hạ tầng điện toán đám mây, trung tâm dữ liệu dùng chung, mạng truyền số liệu chuyên dùng, hệ thống chứng thực chữ ký số chuyên dùng công vụ, nền tảng phòng vệ mạng và các thành phần bảo mật, xác thực có liên quan;</w:t>
      </w:r>
    </w:p>
    <w:p w14:paraId="3D210C6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tài khoản, quyền truy cập, quyền quản trị, phân quyền sử dụng và đầu mối chịu trách nhiệm đối với từng thành phần;</w:t>
      </w:r>
    </w:p>
    <w:p w14:paraId="37E6DDB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cấu hình kỹ thuật, chính sách truy cập, cơ chế xác thực, cơ chế mã hóa, cơ chế lưu nhật ký hệ thống và lưu vết truy cập;</w:t>
      </w:r>
    </w:p>
    <w:p w14:paraId="2ED44B5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Kiểm tra việc tuân thủ yêu cầu về an toàn thông tin, an ninh mạng, nhất là đối với các kết nối từ hạ tầng của địa phương vào hạ tầng dùng chung cấp Trung ương;</w:t>
      </w:r>
    </w:p>
    <w:p w14:paraId="215BE3C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giám sát, đối soát chất lượng sử dụng, chất lượng kết nối, mức độ sẵn sàng, mức độ khai thác thực tế và kịp thời xử lý các tồn tại phát sinh;</w:t>
      </w:r>
    </w:p>
    <w:p w14:paraId="5D3D736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Cập nhật, hoàn thiện sơ đồ kết nối, hồ sơ kỹ thuật, danh mục tài sản, tham số cấu hình và đầu mối hỗ trợ kỹ thuật.</w:t>
      </w:r>
    </w:p>
    <w:p w14:paraId="1981F04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 có trách nhiệm:</w:t>
      </w:r>
    </w:p>
    <w:p w14:paraId="28EC42F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Bố trí cán bộ đầu mối tiếp nhận, sử dụng và phối hợp vận hành;</w:t>
      </w:r>
    </w:p>
    <w:p w14:paraId="0AD1CFC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khai thác thường xuyên, đúng mục đích, đúng quyền hạn;</w:t>
      </w:r>
    </w:p>
    <w:p w14:paraId="2E1CDB2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Phối hợp với cơ quan chuyên môn cấp tỉnh trong việc kiểm tra, xử lý sự cố và khắc phục các điểm yếu về an toàn thông tin.</w:t>
      </w:r>
    </w:p>
    <w:p w14:paraId="241093E1"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2B05EC5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tỉnh chỉ đạo Sở Khoa học và Công nghệ chủ trì, phối hợp với các cơ quan liên quan thực hiện:</w:t>
      </w:r>
    </w:p>
    <w:p w14:paraId="1D498C8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chức năng, nhiệm vụ, nhu cầu nghiệp vụ của địa phương và của cấp xã để xác định danh mục thành phần cần kết nối, khai thác;</w:t>
      </w:r>
    </w:p>
    <w:p w14:paraId="29A090E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Hướng dẫn Ủy ban nhân dân cấp xã chuẩn bị các điều kiện kỹ thuật tối thiểu, gồm: hạ tầng mạng nội bộ, kết nối Internet, thiết bị đầu cuối, thiết bị bảo mật cơ bản, phương án quản trị tài khoản và bố trí cán bộ đầu mối;</w:t>
      </w:r>
    </w:p>
    <w:p w14:paraId="0FE3A57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Thực hiện thủ tục đăng ký kết nối, đề nghị cấp tài khoản, đề nghị cấp quyền khai thác với cơ quan có thẩm quyền ở Trung ương;</w:t>
      </w:r>
    </w:p>
    <w:p w14:paraId="2B4EAA6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cấu hình kỹ thuật, thiết lập kết nối thử nghiệm, kiểm thử kỹ thuật, kiểm thử nghiệp vụ, đánh giá an toàn thông tin trước khi đưa vào vận hành;</w:t>
      </w:r>
    </w:p>
    <w:p w14:paraId="03EB2C4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nghiệm thu, bàn giao, ban hành hướng dẫn nội bộ về quản lý, khai thác và phối hợp hỗ trợ kỹ thuật.</w:t>
      </w:r>
    </w:p>
    <w:p w14:paraId="700E358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 có trách nhiệm:</w:t>
      </w:r>
    </w:p>
    <w:p w14:paraId="6C28231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Phối hợp chuẩn bị hạ tầng, nhân sự, thiết bị và điều kiện vận hành tại đơn vị;</w:t>
      </w:r>
    </w:p>
    <w:p w14:paraId="5AD6A88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Tiếp nhận, tổ chức sử dụng và thực hiện đầy đủ chế độ vận hành, báo cáo theo hướng dẫn.</w:t>
      </w:r>
    </w:p>
    <w:p w14:paraId="780C4364"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1.2. Thành phần kết nối dùng chung phục vụ liên thông, tích hợp và xác thực tin cậy ở phạm vi quốc gia</w:t>
      </w:r>
    </w:p>
    <w:p w14:paraId="0982594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Thành phần này bao gồm các cơ chế, nền tảng phục vụ kết nối, liên thông, tích hợp, xác thực điện tử, xác thực tin cậy và các cơ chế bảo vệ an ninh mạng theo quy định.</w:t>
      </w:r>
    </w:p>
    <w:p w14:paraId="68A8B01E"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2A79643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w:t>
      </w:r>
    </w:p>
    <w:p w14:paraId="0E073CD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danh mục hệ thống, dịch vụ, API, kênh kết nối đang liên thông với nền tảng, dịch vụ quốc gia;</w:t>
      </w:r>
    </w:p>
    <w:p w14:paraId="46B7002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việc đăng ký, công bố, quản lý API và chuẩn hóa giao diện kết nối theo quy định;</w:t>
      </w:r>
    </w:p>
    <w:p w14:paraId="758D49B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cơ chế xác thực định danh, phân quyền truy cập, kiểm soát phiên làm việc, ký số, xác thực giao dịch và lưu vết truy cập;</w:t>
      </w:r>
    </w:p>
    <w:p w14:paraId="48517C6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kiểm tra định kỳ tình trạng hoạt động, tính ổn định của các kênh kết nối, tình trạng chứng thư số, thiết bị ký số, thiết bị bảo mật và các thành phần xác thực liên quan;</w:t>
      </w:r>
    </w:p>
    <w:p w14:paraId="791F02A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Bảo đảm kết nối được giám sát và có khả năng truy vết khi xảy ra sự cố.</w:t>
      </w:r>
    </w:p>
    <w:p w14:paraId="35B52B6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 có trách nhiệm:</w:t>
      </w:r>
    </w:p>
    <w:p w14:paraId="024E5EB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Khai thác các thành phần này trong quá trình xử lý công việc, giải quyết thủ tục hành chính và tác nghiệp điện tử;</w:t>
      </w:r>
    </w:p>
    <w:p w14:paraId="13936B1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Không tự ý thay đổi cấu hình kết nối, chia sẻ thông tin tài khoản hoặc sử dụng sai mục đích.</w:t>
      </w:r>
    </w:p>
    <w:p w14:paraId="19803371"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6642379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w:t>
      </w:r>
    </w:p>
    <w:p w14:paraId="155C596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các nghiệp vụ cần liên thông, xác thực hoặc tích hợp ở phạm vi quốc gia;</w:t>
      </w:r>
    </w:p>
    <w:p w14:paraId="12DE965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Lập danh mục ưu tiên triển khai theo từng nhóm nghiệp vụ;</w:t>
      </w:r>
    </w:p>
    <w:p w14:paraId="0039695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Xây dựng phương án kỹ thuật kết nối thông qua các nền tảng dùng chung của quốc gia và của tỉnh;</w:t>
      </w:r>
    </w:p>
    <w:p w14:paraId="358BB04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đăng ký, cấu hình, kiểm thử và nghiệm thu kết nối;</w:t>
      </w:r>
    </w:p>
    <w:p w14:paraId="4AF6AD6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Ban hành quy trình vận hành, phân công đầu mối kỹ thuật, đầu mối nghiệp vụ và đầu mối bảo mật.</w:t>
      </w:r>
    </w:p>
    <w:p w14:paraId="7466F1D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2C59233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Phối hợp xác định nhu cầu khai thác;</w:t>
      </w:r>
    </w:p>
    <w:p w14:paraId="72A7F75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bị điều kiện sử dụng;</w:t>
      </w:r>
    </w:p>
    <w:p w14:paraId="30C813E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sử dụng theo hướng dẫn sau khi được cấp quyền.</w:t>
      </w:r>
    </w:p>
    <w:p w14:paraId="06B05C37"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2. Thành phần dùng chung do cấp tỉnh cung cấp</w:t>
      </w:r>
    </w:p>
    <w:p w14:paraId="36CE4E8C"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2.1. Trung tâm dữ liệu cấp tỉnh hoặc hạ tầng điện toán đám mây cấp tỉnh</w:t>
      </w:r>
    </w:p>
    <w:p w14:paraId="23A81CE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Việc triển khai các thành phần này do Ủy ban nhân dân cấp tỉnh tổ chức thống nhất, bảo đảm ưu tiên sử dụng hạ tầng hiện có, chỉ xây dựng mới khi thật sự cần thiết.</w:t>
      </w:r>
    </w:p>
    <w:p w14:paraId="0369FE80"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14551E8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tỉnh giao Sở Khoa học và Công nghệ chủ trì:</w:t>
      </w:r>
    </w:p>
    <w:p w14:paraId="208143C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năng lực tính toán, lưu trữ, mạng, sao lưu, dự phòng, khôi phục và khả năng mở rộng của trung tâm dữ liệu hoặc hạ tầng đám mây cấp tỉnh;</w:t>
      </w:r>
    </w:p>
    <w:p w14:paraId="1A1263F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danh mục hệ thống, nền tảng, cơ sở dữ liệu đang lưu trữ, vận hành trên hạ tầng này;</w:t>
      </w:r>
    </w:p>
    <w:p w14:paraId="4E90D9E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mô hình vận hành dùng chung, bao gồm phân vùng hệ thống, phân quyền truy cập, nhật ký hệ thống, sao lưu, dự phòng và phương án khôi phục sau sự cố;</w:t>
      </w:r>
    </w:p>
    <w:p w14:paraId="2605874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Kiểm tra, cập nhật hồ sơ an toàn thông tin theo cấp độ đối với các hệ thống thuộc phạm vi áp dụng;</w:t>
      </w:r>
    </w:p>
    <w:p w14:paraId="3D24A13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lập cơ chế cấp phát tài nguyên, hỗ trợ kỹ thuật và giám sát sử dụng cho cấp xã.</w:t>
      </w:r>
    </w:p>
    <w:p w14:paraId="414A7C3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618B7E9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Sử dụng hạ tầng dùng chung theo phân cấp;</w:t>
      </w:r>
    </w:p>
    <w:p w14:paraId="3F84BE2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Không tự tổ chức xây dựng, đặt máy chủ, lưu trữ cục bộ trùng lặp khi không thật sự cần thiết.</w:t>
      </w:r>
    </w:p>
    <w:p w14:paraId="627EA5D8"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2FAD2F9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tỉnh:</w:t>
      </w:r>
    </w:p>
    <w:p w14:paraId="2208028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Xem xét, quyết định phương án ưu tiên theo thứ tự: sử dụng hạ tầng hiện có, nâng cấp hạ tầng hiện có, thuê dịch vụ trung tâm dữ liệu hoặc điện toán đám mây, chỉ xây dựng mới khi thật sự cần thiết.</w:t>
      </w:r>
    </w:p>
    <w:p w14:paraId="28550DB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w:t>
      </w:r>
    </w:p>
    <w:p w14:paraId="61FC132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Xây dựng đề án, dự án hoặc phương án thuê dịch vụ;</w:t>
      </w:r>
    </w:p>
    <w:p w14:paraId="1E787C3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Xác định phạm vi hệ thống, nhu cầu tài nguyên, yêu cầu an toàn thông tin, yêu cầu vận hành, bảo trì, sao lưu, khôi phục;</w:t>
      </w:r>
    </w:p>
    <w:p w14:paraId="0F412B4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triển khai, kiểm thử, nghiệm thu, bàn giao đưa vào vận hành;</w:t>
      </w:r>
    </w:p>
    <w:p w14:paraId="52264DE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Ban hành quy chế vận hành, chế độ trực kỹ thuật, đầu mối hỗ trợ và cơ chế cấp phát tài nguyên cho cấp xã.</w:t>
      </w:r>
    </w:p>
    <w:p w14:paraId="2288AF6E"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2.2. Hạ tầng mạng diện rộng, hội nghị trực tuyến dùng chung; hệ thống giám sát ATTT/SOC hoặc mô hình tương đương</w:t>
      </w:r>
    </w:p>
    <w:p w14:paraId="70BECE1F"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62F6802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w:t>
      </w:r>
    </w:p>
    <w:p w14:paraId="25A06DC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mô hình kết nối mạng diện rộng từ cấp tỉnh đến cấp huyện, cấp xã;</w:t>
      </w:r>
    </w:p>
    <w:p w14:paraId="169F676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cấu hình mạng, phân vùng mạng, chính sách ưu tiên lưu lượng đối với các dịch vụ thiết yếu;</w:t>
      </w:r>
    </w:p>
    <w:p w14:paraId="7C4F59B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chuẩn hóa nền tảng họp trực tuyến dùng chung, cấu hình tài khoản, phân quyền, chất lượng hình ảnh, âm thanh và chính sách quản trị phòng họp;</w:t>
      </w:r>
    </w:p>
    <w:p w14:paraId="0B30FC1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giám sát an toàn thông tin tập trung, thu thập log, cảnh báo và xử lý sự cố qua SOC hoặc mô hình tương đương;</w:t>
      </w:r>
    </w:p>
    <w:p w14:paraId="71441D4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pacing w:val="-4"/>
          <w:sz w:val="28"/>
          <w:szCs w:val="28"/>
        </w:rPr>
      </w:pPr>
      <w:r w:rsidRPr="001062BB">
        <w:rPr>
          <w:rFonts w:ascii="Times New Roman" w:eastAsia="Times New Roman" w:hAnsi="Times New Roman" w:cs="Times New Roman"/>
          <w:color w:val="000000" w:themeColor="text1"/>
          <w:spacing w:val="-4"/>
          <w:sz w:val="28"/>
          <w:szCs w:val="28"/>
        </w:rPr>
        <w:t>+ Ban hành và duy trì quy trình ứng cứu sự cố, cơ chế phối hợp giữa các đơn vị.</w:t>
      </w:r>
    </w:p>
    <w:p w14:paraId="5D24109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4B9D955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khai thác, sử dụng hệ thống họp trực tuyến và hạ tầng mạng diện rộng theo phân cấp;</w:t>
      </w:r>
    </w:p>
    <w:p w14:paraId="77765F8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Phối hợp xử lý sự cố, bảo đảm duy trì hoạt động.</w:t>
      </w:r>
    </w:p>
    <w:p w14:paraId="133B97BC"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7038CB1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tỉnh giao Sở Khoa học và Công nghệ:</w:t>
      </w:r>
    </w:p>
    <w:p w14:paraId="4DD4B36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pacing w:val="-8"/>
          <w:sz w:val="28"/>
          <w:szCs w:val="28"/>
        </w:rPr>
      </w:pPr>
      <w:r w:rsidRPr="001062BB">
        <w:rPr>
          <w:rFonts w:ascii="Times New Roman" w:eastAsia="Times New Roman" w:hAnsi="Times New Roman" w:cs="Times New Roman"/>
          <w:color w:val="000000" w:themeColor="text1"/>
          <w:spacing w:val="-8"/>
          <w:sz w:val="28"/>
          <w:szCs w:val="28"/>
        </w:rPr>
        <w:t>+ Khảo sát hiện trạng đường truyền, điểm cầu, thiết bị đầu cuối và nhu cầu sử dụng;</w:t>
      </w:r>
    </w:p>
    <w:p w14:paraId="73F38C7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Xây dựng phương án triển khai mạng diện rộng, họp trực tuyến dùng chung và mô hình giám sát an toàn thông tin;</w:t>
      </w:r>
    </w:p>
    <w:p w14:paraId="6161DDA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Lựa chọn mô hình SOC phù hợp;</w:t>
      </w:r>
    </w:p>
    <w:p w14:paraId="0281DAC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triển khai thí điểm, kiểm thử, nghiệm thu, sau đó mở rộng phạm vi áp dụng;</w:t>
      </w:r>
    </w:p>
    <w:p w14:paraId="4AB33FE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Ban hành quy chế vận hành, chế độ giám sát, chế độ báo cáo và đầu mối hỗ trợ kỹ thuật.</w:t>
      </w:r>
    </w:p>
    <w:p w14:paraId="59A7C741"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2.3. Các nền tảng giám sát, điều hành (IOC/Dashboard) cấp tỉnh và hạ tầng, dịch vụ dùng chung khác theo điều kiện</w:t>
      </w:r>
    </w:p>
    <w:p w14:paraId="1493F1E4"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0AB3732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w:t>
      </w:r>
    </w:p>
    <w:p w14:paraId="2156336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nguồn dữ liệu đầu vào, chuẩn dữ liệu, cơ chế kết nối, cơ chế phân quyền và cơ chế hiển thị dashboard;</w:t>
      </w:r>
    </w:p>
    <w:p w14:paraId="02FFD1A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việc tích hợp dữ liệu từ các sở, ngành, cấp xã vào IOC/Dashboard;</w:t>
      </w:r>
    </w:p>
    <w:p w14:paraId="2B1A296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Bảo đảm các nền tảng này sử dụng dữ liệu từ nguồn dùng chung, hạn chế hình thành kho dữ liệu cục bộ, trùng lặp;</w:t>
      </w:r>
    </w:p>
    <w:p w14:paraId="25B3A12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kiểm tra, bảo trì, nâng cấp, xử lý sự cố định kỳ.</w:t>
      </w:r>
    </w:p>
    <w:p w14:paraId="77391C6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65032B6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khai thác các thông tin, chỉ số, dashboard phục vụ chỉ đạo, điều hành theo hướng dẫn của cấp tỉnh;</w:t>
      </w:r>
    </w:p>
    <w:p w14:paraId="45A3F63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Cập nhật dữ liệu đầu vào theo phân công.</w:t>
      </w:r>
    </w:p>
    <w:p w14:paraId="3E2A5F5F"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7A9997D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Ủy ban nhân dân cấp tỉnh giao Sở Khoa học và Công nghệ:</w:t>
      </w:r>
    </w:p>
    <w:p w14:paraId="716365F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Xác định phạm vi điều hành, nhóm chỉ số và yêu cầu khai thác dữ liệu;</w:t>
      </w:r>
    </w:p>
    <w:p w14:paraId="0D4B20B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Xây dựng phương án triển khai nền tảng giám sát, điều hành phù hợp điều kiện thực tế;</w:t>
      </w:r>
    </w:p>
    <w:p w14:paraId="1633466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kế mô hình tích hợp dữ liệu, API, phân quyền, bảo mật và khả năng mở rộng;</w:t>
      </w:r>
    </w:p>
    <w:p w14:paraId="481FC3A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triển khai theo giai đoạn, ưu tiên các lĩnh vực và chỉ số thiết yếu.</w:t>
      </w:r>
    </w:p>
    <w:p w14:paraId="3098297B" w14:textId="4E57152B" w:rsidR="009E4AAD" w:rsidRPr="001062BB" w:rsidRDefault="00CD1D2D" w:rsidP="009E4AAD">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lastRenderedPageBreak/>
        <w:t xml:space="preserve">3. </w:t>
      </w:r>
      <w:r w:rsidR="009E4AAD" w:rsidRPr="001062BB">
        <w:rPr>
          <w:rFonts w:ascii="Times New Roman" w:eastAsia="Times New Roman" w:hAnsi="Times New Roman" w:cs="Times New Roman"/>
          <w:b/>
          <w:bCs/>
          <w:i w:val="0"/>
          <w:iCs w:val="0"/>
          <w:color w:val="000000" w:themeColor="text1"/>
          <w:sz w:val="28"/>
          <w:szCs w:val="28"/>
        </w:rPr>
        <w:t>Thành phần tối thiểu triển khai tại cấp xã (áp dụng thống nhất)</w:t>
      </w:r>
    </w:p>
    <w:p w14:paraId="3ADB6F26"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3.1. Mạng nội bộ (LAN/Intranet) và kết nối Internet băng rộng; kết nối mạng truyền số liệu chuyên dùng</w:t>
      </w:r>
    </w:p>
    <w:p w14:paraId="0F43DCB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Việc triển khai, quản lý và vận hành mạng nội bộ, Internet băng rộng và kết nối mạng truyền số liệu chuyên dùng tại cấp xã do Ủy ban nhân dân cấp xã tổ chức thực hiện; Sở Khoa học và Công nghệ hướng dẫn và kiểm tra kỹ thuật.</w:t>
      </w:r>
    </w:p>
    <w:p w14:paraId="397674FA"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10726C4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Ủy ban nhân dân cấp xã tổ chức:</w:t>
      </w:r>
    </w:p>
    <w:p w14:paraId="10B0578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hiện trạng mạng nội bộ, kết nối Internet, kết nối mạng truyền số liệu chuyên dùng và thiết bị mạng đang sử dụng;</w:t>
      </w:r>
    </w:p>
    <w:p w14:paraId="581B96C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sơ đồ mạng, cấu hình thiết bị mạng, phân vùng mạng nội bộ, bảo đảm tách biệt mạng nghiệp vụ với mạng truy cập công cộng hoặc mạng khách;</w:t>
      </w:r>
    </w:p>
    <w:p w14:paraId="3575743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lập hoặc củng cố các biện pháp bảo mật cơ bản, kiểm soát truy cập và lưu nhật ký hệ thống;</w:t>
      </w:r>
    </w:p>
    <w:p w14:paraId="75F7525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Phối hợp với cơ quan chuyên môn cấp tỉnh trong kiểm tra, đánh giá an toàn thông tin định kỳ;</w:t>
      </w:r>
    </w:p>
    <w:p w14:paraId="2C1ECBF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duy trì hoạt động thông suốt, xử lý sự cố ban đầu và báo cáo khi phát sinh vướng mắc vượt thẩm quyền.</w:t>
      </w:r>
    </w:p>
    <w:p w14:paraId="3482AB74"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 hoặc chưa đáp ứng yêu cầu</w:t>
      </w:r>
    </w:p>
    <w:p w14:paraId="13F83EE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Ủy ban nhân dân cấp xã tổ chức:</w:t>
      </w:r>
    </w:p>
    <w:p w14:paraId="3591315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Khảo sát hiện trạng trụ sở, nhu cầu sử dụng mạng nội bộ, Internet và nhu cầu kết nối mạng truyền số liệu chuyên dùng;</w:t>
      </w:r>
    </w:p>
    <w:p w14:paraId="1E1F2DF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Xây dựng phương án thiết kế mạng nội bộ, bố trí thiết bị mạng, điểm truy cập, tủ mạng và lựa chọn giải pháp kết nối Internet phù hợp;</w:t>
      </w:r>
    </w:p>
    <w:p w14:paraId="2D329E7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Phối hợp với Sở Khoa học và Công nghệ và đơn vị có liên quan triển khai lắp đặt, cấu hình thiết bị mạng, thiết lập kết nối Internet và kết nối mạng truyền số liệu chuyên dùng;</w:t>
      </w:r>
    </w:p>
    <w:p w14:paraId="09F6173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kiểm tra, thử nghiệm toàn bộ hệ thống trước khi đưa vào vận hành chính thức;</w:t>
      </w:r>
    </w:p>
    <w:p w14:paraId="40E6817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Ban hành quy định nội bộ về quản lý, sử dụng mạng và phân công cán bộ chịu trách nhiệm vận hành.</w:t>
      </w:r>
    </w:p>
    <w:p w14:paraId="660160D5"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3.2. Thiết bị đầu cuối phục vụ cán bộ, công chức; thiết bị số hóa hồ sơ; thiết bị phục vụ hội nghị trực tuyến theo điều kiện</w:t>
      </w:r>
    </w:p>
    <w:p w14:paraId="5DECCAD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Việc trang bị, quản lý và sử dụng thiết bị đầu cuối tại cấp xã phải phù hợp yêu cầu công việc, tham khảo hướng dẫn về cấu hình tối thiểu và danh mục phần mềm cơ bản do Bộ Khoa học và Công nghệ ban hành.</w:t>
      </w:r>
    </w:p>
    <w:p w14:paraId="602E2618"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657842F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Ủy ban nhân dân cấp xã tổ chức:</w:t>
      </w:r>
    </w:p>
    <w:p w14:paraId="51AD7B7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Kiểm kê đầy đủ máy tính để bàn, máy tính xách tay, máy tính bảng, máy in, máy scan, máy photocopy, máy hủy tài liệu, thiết bị đầu cuối hội nghị trực tuyến và các thiết bị liên quan;</w:t>
      </w:r>
    </w:p>
    <w:p w14:paraId="07670CA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Đối chiếu với yêu cầu kỹ thuật, cấu hình tối thiểu và nhu cầu thực tế để xác định thiết bị còn đáp ứng, thiết bị cần nâng cấp, thay thế hoặc bổ sung;</w:t>
      </w:r>
    </w:p>
    <w:p w14:paraId="175D3CE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việc cài đặt hệ điều hành, phần mềm văn phòng, trình duyệt, phần mềm bảo mật, phần mềm ký số và các phần mềm dùng chung phục vụ công việc thường xuyên;</w:t>
      </w:r>
    </w:p>
    <w:p w14:paraId="6EF57840" w14:textId="2F7A80DF"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ml:space="preserve">+ Bố trí thiết bị theo vị trí việc làm, bảo đảm ưu tiên cho </w:t>
      </w:r>
      <w:r w:rsidR="00BB0577">
        <w:rPr>
          <w:rFonts w:ascii="Times New Roman" w:eastAsia="Times New Roman" w:hAnsi="Times New Roman" w:cs="Times New Roman"/>
          <w:color w:val="000000" w:themeColor="text1"/>
          <w:sz w:val="28"/>
          <w:szCs w:val="28"/>
        </w:rPr>
        <w:t>B</w:t>
      </w:r>
      <w:r w:rsidRPr="001062BB">
        <w:rPr>
          <w:rFonts w:ascii="Times New Roman" w:eastAsia="Times New Roman" w:hAnsi="Times New Roman" w:cs="Times New Roman"/>
          <w:color w:val="000000" w:themeColor="text1"/>
          <w:sz w:val="28"/>
          <w:szCs w:val="28"/>
        </w:rPr>
        <w:t xml:space="preserve">ộ phận </w:t>
      </w:r>
      <w:r w:rsidR="00BB0577">
        <w:rPr>
          <w:rFonts w:ascii="Times New Roman" w:eastAsia="Times New Roman" w:hAnsi="Times New Roman" w:cs="Times New Roman"/>
          <w:color w:val="000000" w:themeColor="text1"/>
          <w:sz w:val="28"/>
          <w:szCs w:val="28"/>
        </w:rPr>
        <w:t>M</w:t>
      </w:r>
      <w:r w:rsidRPr="001062BB">
        <w:rPr>
          <w:rFonts w:ascii="Times New Roman" w:eastAsia="Times New Roman" w:hAnsi="Times New Roman" w:cs="Times New Roman"/>
          <w:color w:val="000000" w:themeColor="text1"/>
          <w:sz w:val="28"/>
          <w:szCs w:val="28"/>
        </w:rPr>
        <w:t>ột cửa, văn thư, lãnh đạo, bộ phận chuyên môn có nhu cầu xử lý điện tử thường xuyên;</w:t>
      </w:r>
    </w:p>
    <w:p w14:paraId="5A131A6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quản lý tài sản, bảo hành, bảo trì và bàn giao trách nhiệm sử dụng cụ thể đến từng cá nhân, bộ phận.</w:t>
      </w:r>
    </w:p>
    <w:p w14:paraId="29E88B2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có trách nhiệm hướng dẫn, kiểm tra và hỗ trợ kỹ thuật trong quá trình chuẩn hóa.</w:t>
      </w:r>
    </w:p>
    <w:p w14:paraId="592F37AD"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 hoặc chưa đáp ứng yêu cầu</w:t>
      </w:r>
    </w:p>
    <w:p w14:paraId="0377BFE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 tổ chức:</w:t>
      </w:r>
    </w:p>
    <w:p w14:paraId="240951B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nhu cầu sử dụng theo từng vị trí việc làm và từng nhóm nghiệp vụ;</w:t>
      </w:r>
    </w:p>
    <w:p w14:paraId="1490A2B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Lập danh mục thiết bị tối thiểu cần trang bị, trong đó bao gồm máy tính phục vụ cán bộ, công chức; thiết bị số hóa hồ sơ; thiết bị hỗ trợ hội nghị trực tuyến theo điều kiện;</w:t>
      </w:r>
    </w:p>
    <w:p w14:paraId="0BBDFF2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Xây dựng dự toán, phương án mua sắm, thuê dịch vụ hoặc nâng cấp phù hợp quy định hiện hành;</w:t>
      </w:r>
    </w:p>
    <w:p w14:paraId="12F30E8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tiếp nhận, lắp đặt, cài đặt phần mềm, cấu hình ban đầu và đưa vào sử dụng;</w:t>
      </w:r>
    </w:p>
    <w:p w14:paraId="11813F3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Ban hành quy định nội bộ về quản lý, sử dụng, bảo trì và bàn giao thiết bị.</w:t>
      </w:r>
    </w:p>
    <w:p w14:paraId="2661EEB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hướng dẫn Ủy ban nhân dân cấp xã về yêu cầu kỹ thuật, cấu hình tối thiểu, phần mềm cơ bản và khả năng tương thích với các nền tảng chuyển đổi số của Trung ương và địa phương.</w:t>
      </w:r>
    </w:p>
    <w:p w14:paraId="16102AB1"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3.3. Phần mềm phòng chống mã độc, bảo vệ thiết bị đầu cuối; biện pháp sao lưu dữ liệu; quản lý an toàn truy cập mạng</w:t>
      </w:r>
    </w:p>
    <w:p w14:paraId="054288F8"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648D3C3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 tổ chức:</w:t>
      </w:r>
    </w:p>
    <w:p w14:paraId="194B73E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Thống kê tỷ lệ thiết bị đã được cài đặt phần mềm bảo vệ, phần mềm phòng chống mã độc hoặc giải pháp tương đương;</w:t>
      </w:r>
    </w:p>
    <w:p w14:paraId="7EA9422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Kiểm tra tình trạng bản quyền phần mềm, tình trạng cập nhật, vá lỗi hệ điều hành và phần mềm ứng dụng;</w:t>
      </w:r>
    </w:p>
    <w:p w14:paraId="3E5C7E1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Rà soát cơ chế quản trị tập trung, chính sách mật khẩu, phân quyền người dùng, kiểm soát truy cập mạng và ghi nhật ký truy cập;</w:t>
      </w:r>
    </w:p>
    <w:p w14:paraId="7D5EAFD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lập hoặc duy trì chế độ sao lưu dữ liệu định kỳ đối với hồ sơ công việc, dữ liệu số hóa, cấu hình hệ thống và dữ liệu ứng dụng;</w:t>
      </w:r>
    </w:p>
    <w:p w14:paraId="348CC9B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kiểm thử khôi phục dữ liệu theo định kỳ.</w:t>
      </w:r>
    </w:p>
    <w:p w14:paraId="18240A1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 kiểm tra, giám sát và hướng dẫn chuẩn hóa.</w:t>
      </w:r>
    </w:p>
    <w:p w14:paraId="39A3D133"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 hoặc chưa đầy đủ</w:t>
      </w:r>
    </w:p>
    <w:p w14:paraId="5C9D57E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 tổ chức:</w:t>
      </w:r>
    </w:p>
    <w:p w14:paraId="1B41687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Lựa chọn, triển khai phần mềm hoặc giải pháp bảo vệ thiết bị đầu cuối bảo đảm có bản quyền hợp pháp hoặc được phép sử dụng theo quy định;</w:t>
      </w:r>
    </w:p>
    <w:p w14:paraId="3750B41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lập quy trình cập nhật bản vá, quét mã độc, xử lý thiết bị nghi nhiễm và báo cáo sự cố lên cơ quan chuyên môn cấp tỉnh;</w:t>
      </w:r>
    </w:p>
    <w:p w14:paraId="2E1A4FB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Xác định danh mục dữ liệu cần sao lưu, lựa chọn phương thức sao lưu phù hợp và tổ chức sao lưu định kỳ;</w:t>
      </w:r>
    </w:p>
    <w:p w14:paraId="42710C8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lập cơ chế quản lý tài khoản, phân quyền truy cập, lưu vết truy cập và kiểm soát truy cập mạng nội bộ.</w:t>
      </w:r>
    </w:p>
    <w:p w14:paraId="05F96F5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hướng dẫn và hỗ trợ triển khai.</w:t>
      </w:r>
    </w:p>
    <w:p w14:paraId="4D31BC44"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4. Thành phần bổ sung theo loại địa bàn</w:t>
      </w:r>
    </w:p>
    <w:p w14:paraId="08105E1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pacing w:val="2"/>
          <w:sz w:val="28"/>
          <w:szCs w:val="28"/>
        </w:rPr>
      </w:pPr>
      <w:r w:rsidRPr="001062BB">
        <w:rPr>
          <w:rFonts w:ascii="Times New Roman" w:eastAsia="Times New Roman" w:hAnsi="Times New Roman" w:cs="Times New Roman"/>
          <w:color w:val="000000" w:themeColor="text1"/>
          <w:spacing w:val="2"/>
          <w:sz w:val="28"/>
          <w:szCs w:val="28"/>
        </w:rPr>
        <w:t>Các thành phần dưới đây được triển khai theo hướng ưu tiên phù hợp từng loại địa bàn; Ủy ban nhân dân cấp tỉnh định hướng triển khai, Sở Khoa học và Công nghệ hướng dẫn kỹ thuật, Ủy ban nhân dân cấp xã tổ chức thực hiện theo điều kiện thực tế.</w:t>
      </w:r>
    </w:p>
    <w:p w14:paraId="76F7371A"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4.1. Địa bàn đô thị</w:t>
      </w:r>
    </w:p>
    <w:p w14:paraId="0509E5F9"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Wi-Fi công cộng</w:t>
      </w:r>
    </w:p>
    <w:p w14:paraId="67C828C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rà soát vùng phủ, năng lực kết nối, cơ chế tách mạng khách với mạng nghiệp vụ, cơ chế lưu vết truy cập, cơ chế quản trị tập trung;</w:t>
      </w:r>
    </w:p>
    <w:p w14:paraId="04D1DB7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khảo sát vị trí lắp đặt, lập phương án triển khai, tổ chức tích hợp giám sát hoạt động và ban hành nội quy sử dụng.</w:t>
      </w:r>
    </w:p>
    <w:p w14:paraId="01DC8D3E"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Camera giám sát an ninh, trật tự</w:t>
      </w:r>
    </w:p>
    <w:p w14:paraId="05233B6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rà soát khu vực lắp đặt, mục đích sử dụng, thời gian lưu trữ, phân quyền truy cập và tình trạng an ninh mạng của hệ thống;</w:t>
      </w:r>
    </w:p>
    <w:p w14:paraId="33AB650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lập phương án đầu tư hoặc thuê dịch vụ, xác định phạm vi triển khai, phương án bảo mật, lưu trữ và tích hợp giám sát về SOC hoặc IOC cấp tỉnh.</w:t>
      </w:r>
    </w:p>
    <w:p w14:paraId="51503A6C"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Truyền thanh thông minh, IoT, bảng điện tử công cộng</w:t>
      </w:r>
    </w:p>
    <w:p w14:paraId="0DDE14D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Đã có: Ủy ban nhân dân cấp xã rà soát kết nối, phân quyền quản trị, an toàn truy cập và tình trạng hoạt động;</w:t>
      </w:r>
    </w:p>
    <w:p w14:paraId="1BD2E450"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xác định nhu cầu sử dụng, lựa chọn giải pháp phù hợp, tổ chức triển khai kết nối và bảo mật.</w:t>
      </w:r>
    </w:p>
    <w:p w14:paraId="048D80DF"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4.2. Địa bàn nông thôn</w:t>
      </w:r>
    </w:p>
    <w:p w14:paraId="43959A24"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Điểm truy cập Internet công cộng tại nhà văn hóa, điểm sinh hoạt cộng đồng</w:t>
      </w:r>
    </w:p>
    <w:p w14:paraId="5D473A9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rà soát thiết bị, đường truyền, cơ chế hỗ trợ người dân sử dụng dịch vụ công trực tuyến và các dịch vụ số cơ bản;</w:t>
      </w:r>
    </w:p>
    <w:p w14:paraId="109F485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khảo sát vị trí, phối hợp nhà mạng triển khai băng rộng, bố trí thiết bị tối thiểu và tổ chức lực lượng hỗ trợ cộng đồng.</w:t>
      </w:r>
    </w:p>
    <w:p w14:paraId="49A7D048"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Truyền thanh thông minh</w:t>
      </w:r>
    </w:p>
    <w:p w14:paraId="45EE325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rà soát quy trình vận hành, nội dung phát thanh, tài khoản quản trị và an toàn hệ thống;</w:t>
      </w:r>
    </w:p>
    <w:p w14:paraId="5E0E522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xây dựng phương án đầu tư hoặc thuê dịch vụ, xác định đầu mối quản trị nội dung và kỹ thuật, tổ chức triển khai theo hướng dẫn của cấp có thẩm quyền.</w:t>
      </w:r>
    </w:p>
    <w:p w14:paraId="6672897E"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4.3. Địa bàn miền núi, biên giới, hải đảo</w:t>
      </w:r>
    </w:p>
    <w:p w14:paraId="5311931E"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Ưu tiên bảo đảm băng rộng di động</w:t>
      </w:r>
    </w:p>
    <w:p w14:paraId="6445D8C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rà soát chất lượng vùng phủ, chất lượng kết nối và phương án dự phòng;</w:t>
      </w:r>
    </w:p>
    <w:p w14:paraId="66999C2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phối hợp doanh nghiệp viễn thông khảo sát, xác định vị trí ưu tiên, đề xuất bổ sung vùng phủ.</w:t>
      </w:r>
    </w:p>
    <w:p w14:paraId="2E07C8C0"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Tổ chức điểm hỗ trợ số tại cộng đồng</w:t>
      </w:r>
    </w:p>
    <w:p w14:paraId="7BAD460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chuẩn hóa cơ chế trực hỗ trợ, nội dung hỗ trợ và sổ nhật ký hoạt động;</w:t>
      </w:r>
    </w:p>
    <w:p w14:paraId="4163E03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Chưa có: Ủy ban nhân dân cấp xã lựa chọn địa điểm, bố trí thiết bị tối thiểu, tổ chức lực lượng hỗ trợ, ưu tiên gắn với Tổ công nghệ số cộng đồng.</w:t>
      </w:r>
    </w:p>
    <w:p w14:paraId="2F9E8DCE"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Triển khai dịch vụ công lưu động</w:t>
      </w:r>
    </w:p>
    <w:p w14:paraId="70B2E52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Đã có: Ủy ban nhân dân cấp xã rà soát danh mục thủ tục hỗ trợ, lịch phục vụ, thiết bị hỗ trợ số hóa hồ sơ tại chỗ và hiệu quả triển khai;</w:t>
      </w:r>
    </w:p>
    <w:p w14:paraId="1A0E411F" w14:textId="77777777" w:rsidR="00CD1D2D" w:rsidRPr="001062BB" w:rsidRDefault="00CD1D2D" w:rsidP="00CD1D2D">
      <w:pPr>
        <w:spacing w:before="120" w:after="120"/>
        <w:ind w:firstLine="567"/>
        <w:jc w:val="both"/>
        <w:rPr>
          <w:rFonts w:eastAsia="Times New Roman" w:cs="Times New Roman"/>
          <w:color w:val="000000" w:themeColor="text1"/>
          <w:szCs w:val="28"/>
        </w:rPr>
      </w:pPr>
      <w:r w:rsidRPr="001062BB">
        <w:rPr>
          <w:rFonts w:ascii="Times New Roman" w:eastAsia="Times New Roman" w:hAnsi="Times New Roman" w:cs="Times New Roman"/>
          <w:color w:val="000000" w:themeColor="text1"/>
          <w:sz w:val="28"/>
          <w:szCs w:val="28"/>
        </w:rPr>
        <w:t>- Chưa có: Ủy ban nhân dân cấp xã xây dựng kế hoạch tổ chức theo cụm dân cư, vùng khó tiếp cận, phối hợp đơn vị cấp trên hỗ trợ triển khai.</w:t>
      </w:r>
    </w:p>
    <w:p w14:paraId="1625485C" w14:textId="77777777" w:rsidR="001C53F4" w:rsidRPr="001062BB" w:rsidRDefault="001C53F4">
      <w:pPr>
        <w:rPr>
          <w:rFonts w:ascii="Times New Roman" w:eastAsia="Times New Roman" w:hAnsi="Times New Roman" w:cs="Times New Roman"/>
          <w:b/>
          <w:bCs/>
          <w:color w:val="000000" w:themeColor="text1"/>
          <w:kern w:val="36"/>
          <w:sz w:val="28"/>
          <w:szCs w:val="28"/>
        </w:rPr>
      </w:pPr>
      <w:r w:rsidRPr="001062BB">
        <w:rPr>
          <w:rFonts w:ascii="Times New Roman" w:eastAsia="Times New Roman" w:hAnsi="Times New Roman" w:cs="Times New Roman"/>
          <w:b/>
          <w:bCs/>
          <w:color w:val="000000" w:themeColor="text1"/>
          <w:kern w:val="36"/>
          <w:sz w:val="28"/>
          <w:szCs w:val="28"/>
        </w:rPr>
        <w:br w:type="page"/>
      </w:r>
    </w:p>
    <w:p w14:paraId="537013A8" w14:textId="56F13A23" w:rsidR="00CD1D2D" w:rsidRPr="001062BB" w:rsidRDefault="00D741E7" w:rsidP="00CD1D2D">
      <w:pPr>
        <w:spacing w:before="120" w:after="120"/>
        <w:jc w:val="center"/>
        <w:outlineLvl w:val="1"/>
        <w:rPr>
          <w:rFonts w:ascii="Times New Roman" w:eastAsia="Times New Roman" w:hAnsi="Times New Roman" w:cs="Times New Roman"/>
          <w:b/>
          <w:bCs/>
          <w:color w:val="000000" w:themeColor="text1"/>
          <w:sz w:val="28"/>
          <w:szCs w:val="28"/>
        </w:rPr>
      </w:pPr>
      <w:bookmarkStart w:id="38" w:name="_Toc225769879"/>
      <w:r w:rsidRPr="001062BB">
        <w:rPr>
          <w:rFonts w:ascii="Times New Roman" w:eastAsia="Times New Roman" w:hAnsi="Times New Roman" w:cs="Times New Roman"/>
          <w:b/>
          <w:bCs/>
          <w:color w:val="000000" w:themeColor="text1"/>
          <w:sz w:val="28"/>
          <w:szCs w:val="28"/>
        </w:rPr>
        <w:lastRenderedPageBreak/>
        <w:t>Phụ</w:t>
      </w:r>
      <w:r w:rsidRPr="001062BB">
        <w:rPr>
          <w:rFonts w:ascii="Times New Roman" w:eastAsia="Times New Roman" w:hAnsi="Times New Roman" w:cs="Times New Roman"/>
          <w:b/>
          <w:bCs/>
          <w:color w:val="000000" w:themeColor="text1"/>
          <w:sz w:val="28"/>
          <w:szCs w:val="28"/>
          <w:lang w:val="vi-VN"/>
        </w:rPr>
        <w:t xml:space="preserve"> lục 02:</w:t>
      </w:r>
      <w:r w:rsidRPr="001062BB">
        <w:rPr>
          <w:rFonts w:ascii="Times New Roman" w:eastAsia="Times New Roman" w:hAnsi="Times New Roman" w:cs="Times New Roman"/>
          <w:b/>
          <w:bCs/>
          <w:color w:val="000000" w:themeColor="text1"/>
          <w:sz w:val="28"/>
          <w:szCs w:val="28"/>
          <w:lang w:val="vi-VN"/>
        </w:rPr>
        <w:br/>
      </w:r>
      <w:r w:rsidR="00CD1D2D" w:rsidRPr="001062BB">
        <w:rPr>
          <w:rFonts w:ascii="Times New Roman" w:eastAsia="Times New Roman" w:hAnsi="Times New Roman" w:cs="Times New Roman"/>
          <w:b/>
          <w:bCs/>
          <w:color w:val="000000" w:themeColor="text1"/>
          <w:sz w:val="28"/>
          <w:szCs w:val="28"/>
        </w:rPr>
        <w:t>HƯỚNG DẪN TRIỂN KHAI LỚP 2: DỮ LIỆU VÀ NỀN TẢNG LÕI</w:t>
      </w:r>
      <w:bookmarkEnd w:id="38"/>
    </w:p>
    <w:p w14:paraId="0DAF00B8" w14:textId="77777777" w:rsidR="00CD1D2D" w:rsidRPr="001062BB" w:rsidRDefault="00CD1D2D" w:rsidP="000F5D4B">
      <w:pPr>
        <w:spacing w:before="120" w:after="360"/>
        <w:jc w:val="center"/>
        <w:rPr>
          <w:rFonts w:ascii="Times New Roman" w:eastAsia="Times New Roman" w:hAnsi="Times New Roman" w:cs="Times New Roman"/>
          <w:i/>
          <w:iCs/>
          <w:color w:val="000000" w:themeColor="text1"/>
          <w:sz w:val="28"/>
          <w:szCs w:val="28"/>
        </w:rPr>
      </w:pPr>
      <w:r w:rsidRPr="001062BB">
        <w:rPr>
          <w:rFonts w:ascii="Times New Roman" w:eastAsia="Times New Roman" w:hAnsi="Times New Roman" w:cs="Times New Roman"/>
          <w:i/>
          <w:iCs/>
          <w:color w:val="000000" w:themeColor="text1"/>
          <w:sz w:val="28"/>
          <w:szCs w:val="28"/>
        </w:rPr>
        <w:t>(Kèm theo Công văn số      /BKHCN -CĐSQG ngày     tháng     năm 2026</w:t>
      </w:r>
      <w:r w:rsidRPr="001062BB">
        <w:rPr>
          <w:rFonts w:ascii="Times New Roman" w:eastAsia="Times New Roman" w:hAnsi="Times New Roman" w:cs="Times New Roman"/>
          <w:i/>
          <w:iCs/>
          <w:color w:val="000000" w:themeColor="text1"/>
          <w:sz w:val="28"/>
          <w:szCs w:val="28"/>
        </w:rPr>
        <w:br/>
        <w:t xml:space="preserve"> của Bộ Khoa học và Công nghệ)</w:t>
      </w:r>
    </w:p>
    <w:p w14:paraId="0DBB4533"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39" w:name="_Toc225769880"/>
      <w:r w:rsidRPr="001062BB">
        <w:rPr>
          <w:rFonts w:ascii="Times New Roman" w:eastAsia="Times New Roman" w:hAnsi="Times New Roman" w:cs="Times New Roman"/>
          <w:b/>
          <w:bCs/>
          <w:color w:val="000000" w:themeColor="text1"/>
          <w:sz w:val="28"/>
          <w:szCs w:val="28"/>
        </w:rPr>
        <w:t>I. MỤC ĐÍCH, YÊU CẦU</w:t>
      </w:r>
      <w:bookmarkEnd w:id="39"/>
    </w:p>
    <w:p w14:paraId="645A6B6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Phụ lục này hướng dẫn tổ chức triển khai các thành phần thuộc Lớp 2: Dữ liệu và nền tảng lõi, bảo đảm dữ liệu được tạo lập, cập nhật, chuẩn hóa, lưu trữ, chia sẻ và khai thác thống nhất, phục vụ hiệu quả hoạt động quản lý nhà nước, chỉ đạo điều hành và giải quyết thủ tục hành chính.</w:t>
      </w:r>
    </w:p>
    <w:p w14:paraId="7BD718E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Các nội dung hướng dẫn tại Phụ lục này được áp dụng trong cả giai đoạn thí điểm và giai đoạn nhân rộng; trong giai đoạn thí điểm, việc triển khai được thực hiện theo thứ tự ưu tiên phù hợp, bảo đảm đến thời điểm đánh giá phải bao quát đầy đủ các thành phần của Mô hình.</w:t>
      </w:r>
    </w:p>
    <w:p w14:paraId="05E2F82A" w14:textId="77777777" w:rsidR="00CD1D2D" w:rsidRPr="001062BB" w:rsidRDefault="00CD1D2D" w:rsidP="00CD1D2D">
      <w:pPr>
        <w:spacing w:before="120" w:after="120"/>
        <w:jc w:val="both"/>
        <w:outlineLvl w:val="2"/>
        <w:rPr>
          <w:rFonts w:ascii="Times New Roman" w:eastAsia="Times New Roman" w:hAnsi="Times New Roman" w:cs="Times New Roman"/>
          <w:b/>
          <w:bCs/>
          <w:color w:val="000000" w:themeColor="text1"/>
          <w:sz w:val="28"/>
          <w:szCs w:val="28"/>
        </w:rPr>
      </w:pPr>
      <w:bookmarkStart w:id="40" w:name="_Toc225769881"/>
      <w:r w:rsidRPr="001062BB">
        <w:rPr>
          <w:rFonts w:ascii="Times New Roman" w:eastAsia="Times New Roman" w:hAnsi="Times New Roman" w:cs="Times New Roman"/>
          <w:b/>
          <w:bCs/>
          <w:color w:val="000000" w:themeColor="text1"/>
          <w:sz w:val="28"/>
          <w:szCs w:val="28"/>
        </w:rPr>
        <w:t>II. NGUYÊN TẮC THỰC HIỆN</w:t>
      </w:r>
      <w:bookmarkEnd w:id="40"/>
    </w:p>
    <w:p w14:paraId="6F57172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1. Dữ liệu được quản lý theo nguyên tắc “đúng, đủ, sạch, sống, thống nhất, dùng chung”.</w:t>
      </w:r>
    </w:p>
    <w:p w14:paraId="7B213B3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2. Thực hiện “khai báo một lần, sử dụng nhiều lần”; ưu tiên khai thác dữ liệu đã có thay thế giấy tờ, tài liệu do người dân, doanh nghiệp cung cấp.</w:t>
      </w:r>
    </w:p>
    <w:p w14:paraId="44E8ADD4"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3. Ưu tiên sử dụng các nền tảng, cơ sở dữ liệu dùng chung do Trung ương và cấp tỉnh cung cấp; không đầu tư trùng lặp.</w:t>
      </w:r>
    </w:p>
    <w:p w14:paraId="2D616E91"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4. Kết nối, chia sẻ dữ liệu thực hiện theo cơ chế dùng chung, qua nền tảng được cấp có thẩm quyền quy định.</w:t>
      </w:r>
    </w:p>
    <w:p w14:paraId="0DDB6E4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5. Bảo đảm an toàn dữ liệu, bảo vệ dữ liệu cá nhân và lưu vết trong toàn bộ quá trình xử lý dữ liệu.</w:t>
      </w:r>
    </w:p>
    <w:p w14:paraId="36220C62"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41" w:name="_Toc225769882"/>
      <w:r w:rsidRPr="001062BB">
        <w:rPr>
          <w:rFonts w:ascii="Times New Roman" w:eastAsia="Times New Roman" w:hAnsi="Times New Roman" w:cs="Times New Roman"/>
          <w:b/>
          <w:bCs/>
          <w:color w:val="000000" w:themeColor="text1"/>
          <w:sz w:val="28"/>
          <w:szCs w:val="28"/>
        </w:rPr>
        <w:t>III. GIẢI THÍCH ÁP DỤNG</w:t>
      </w:r>
      <w:bookmarkEnd w:id="41"/>
    </w:p>
    <w:p w14:paraId="5341D1B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Khái niệm “đã có” và “chưa có” được hiểu thống nhất như tại Phụ lục 01.</w:t>
      </w:r>
    </w:p>
    <w:p w14:paraId="1F17F3BD" w14:textId="77777777" w:rsidR="00CD1D2D" w:rsidRPr="001062BB" w:rsidRDefault="00CD1D2D" w:rsidP="00CD1D2D">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42" w:name="_Toc225769883"/>
      <w:r w:rsidRPr="001062BB">
        <w:rPr>
          <w:rFonts w:ascii="Times New Roman" w:eastAsia="Times New Roman" w:hAnsi="Times New Roman" w:cs="Times New Roman"/>
          <w:b/>
          <w:bCs/>
          <w:color w:val="000000" w:themeColor="text1"/>
          <w:sz w:val="28"/>
          <w:szCs w:val="28"/>
        </w:rPr>
        <w:t>IV. PHÂN CÔNG TRÁCH NHIỆM CHUNG</w:t>
      </w:r>
      <w:bookmarkEnd w:id="42"/>
    </w:p>
    <w:p w14:paraId="74EE565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1. Ủy ban nhân dân cấp tỉnh chịu trách nhiệm chỉ đạo chung, ban hành danh mục dữ liệu, quy chế quản trị dữ liệu và lộ trình triển khai.</w:t>
      </w:r>
    </w:p>
    <w:p w14:paraId="7673997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2. Sở Khoa học và Công nghệ hoặc cơ quan chuyên trách về chuyển đổi số là đầu mối kỹ thuật, tham mưu quản trị dữ liệu, hướng dẫn chuẩn hóa, kết nối, chia sẻ và khai thác dữ liệu.</w:t>
      </w:r>
    </w:p>
    <w:p w14:paraId="4BD3D4FB"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3. Các sở, ngành, cơ quan chuyên môn cấp tỉnh chịu trách nhiệm cập nhật, bảo đảm chất lượng dữ liệu thuộc phạm vi quản lý ngành, lĩnh vực.</w:t>
      </w:r>
    </w:p>
    <w:p w14:paraId="189E7E2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4. Ủy ban nhân dân cấp xã chịu trách nhiệm tạo lập, cập nhật, số hóa, lưu trữ, khai thác và chia sẻ dữ liệu thuộc phạm vi quản lý.</w:t>
      </w:r>
    </w:p>
    <w:p w14:paraId="135B216C" w14:textId="77777777" w:rsidR="00CD1D2D" w:rsidRPr="001062BB" w:rsidRDefault="00CD1D2D" w:rsidP="000F5D4B">
      <w:pPr>
        <w:spacing w:before="120" w:after="120"/>
        <w:ind w:firstLine="567"/>
        <w:jc w:val="both"/>
        <w:outlineLvl w:val="2"/>
        <w:rPr>
          <w:rFonts w:ascii="Times New Roman" w:eastAsia="Times New Roman" w:hAnsi="Times New Roman" w:cs="Times New Roman"/>
          <w:b/>
          <w:bCs/>
          <w:color w:val="000000" w:themeColor="text1"/>
          <w:sz w:val="28"/>
          <w:szCs w:val="28"/>
        </w:rPr>
      </w:pPr>
      <w:bookmarkStart w:id="43" w:name="_Toc225769884"/>
      <w:r w:rsidRPr="001062BB">
        <w:rPr>
          <w:rFonts w:ascii="Times New Roman" w:eastAsia="Times New Roman" w:hAnsi="Times New Roman" w:cs="Times New Roman"/>
          <w:b/>
          <w:bCs/>
          <w:color w:val="000000" w:themeColor="text1"/>
          <w:sz w:val="28"/>
          <w:szCs w:val="28"/>
        </w:rPr>
        <w:t>V. HƯỚNG DẪN TRIỂN KHAI CỤ THỂ</w:t>
      </w:r>
      <w:bookmarkEnd w:id="43"/>
    </w:p>
    <w:p w14:paraId="2A1DF1FF"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lastRenderedPageBreak/>
        <w:t>1. Thành phần dùng chung do cấp Trung ương cung cấp</w:t>
      </w:r>
    </w:p>
    <w:p w14:paraId="59D97B3B"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1.1. NDXP và các nền tảng tích hợp, chia sẻ dữ liệu quốc gia theo quy định</w:t>
      </w:r>
    </w:p>
    <w:p w14:paraId="07597E19"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0F473BA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Sở Khoa học và Công nghệ chủ trì:</w:t>
      </w:r>
    </w:p>
    <w:p w14:paraId="3AC77252"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danh mục kết nối đang hoạt động, đối chiếu với nhu cầu liên thông, chia sẻ dữ liệu của địa phương;</w:t>
      </w:r>
    </w:p>
    <w:p w14:paraId="10797DA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Kiểm tra phương thức kết nối, tần suất đồng bộ, tình trạng hoạt động và chất lượng dữ liệu trao đổi;</w:t>
      </w:r>
    </w:p>
    <w:p w14:paraId="1FD6E6B5"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Chuẩn hóa cấu trúc dữ liệu, mô tả dữ liệu, siêu dữ liệu, API, cơ chế chia sẻ dữ liệu theo quy định;</w:t>
      </w:r>
    </w:p>
    <w:p w14:paraId="125D829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Thiết lập cơ chế giám sát, lưu vết, đối soát giao dịch dữ liệu và xử lý sai lệch;</w:t>
      </w:r>
    </w:p>
    <w:p w14:paraId="28670C8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kiểm tra định kỳ mức độ khai thác thực tế, mức độ đáp ứng yêu cầu tái sử dụng dữ liệu.</w:t>
      </w:r>
    </w:p>
    <w:p w14:paraId="1459848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493EA3FC"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Khai thác dữ liệu phục vụ giải quyết thủ tục hành chính và quản lý địa bàn thông qua các hệ thống được cấp tỉnh cung cấp;</w:t>
      </w:r>
    </w:p>
    <w:p w14:paraId="0325CC13"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Phối hợp phản ánh các nhu cầu khai thác mới, các lỗi dữ liệu hoặc bất cập trong quá trình sử dụng.</w:t>
      </w:r>
    </w:p>
    <w:p w14:paraId="5C1299FE"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50AA7BBE"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tỉnh giao Sở Khoa học và Công nghệ:</w:t>
      </w:r>
    </w:p>
    <w:p w14:paraId="375A0A0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Rà soát nhu cầu kết nối theo từng nhóm nghiệp vụ, từng nhóm cơ sở dữ liệu và từng nhóm thủ tục hành chính;</w:t>
      </w:r>
    </w:p>
    <w:p w14:paraId="143F9EDD"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Xác định danh mục hệ thống, phần mềm, nguồn dữ liệu cần tích hợp;</w:t>
      </w:r>
    </w:p>
    <w:p w14:paraId="67BE4279"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chuẩn hóa dữ liệu, biểu mẫu, trường dữ liệu, định danh, mã hóa và quy tắc chia sẻ;</w:t>
      </w:r>
    </w:p>
    <w:p w14:paraId="0909130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Thực hiện thủ tục kết nối, cấu hình kỹ thuật, kiểm thử và nghiệm thu;</w:t>
      </w:r>
    </w:p>
    <w:p w14:paraId="3C2B7258"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Ban hành hướng dẫn khai thác, phân quyền sử dụng và cơ chế giám sát.</w:t>
      </w:r>
    </w:p>
    <w:p w14:paraId="69CE7767"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30C797A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Phối hợp xác định nhu cầu khai thác dữ liệu tại cơ sở;</w:t>
      </w:r>
    </w:p>
    <w:p w14:paraId="7412282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Tổ chức sử dụng sau khi hệ thống được kết nối và bàn giao.</w:t>
      </w:r>
    </w:p>
    <w:p w14:paraId="779B405F"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1.2. Nền tảng định danh và xác thực điện tử; các cơ sở dữ liệu quốc gia; các tiêu chuẩn, định dạng, mô hình dữ liệu, khung quản trị dữ liệu dùng chung</w:t>
      </w:r>
    </w:p>
    <w:p w14:paraId="1A018569"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4767BB3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 Sở Khoa học và Công nghệ chủ trì, phối hợp với các cơ quan liên quan:</w:t>
      </w:r>
    </w:p>
    <w:p w14:paraId="71866EBE" w14:textId="2BAD6900"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mức độ khai thác nền tảng định danh, xác thực điện tử trong các hệ thống, dịch vụ và quy trình nghiệp vụ của địa phương;</w:t>
      </w:r>
    </w:p>
    <w:p w14:paraId="4D536496" w14:textId="13665B4B"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danh mục các cơ sở dữ liệu quốc gia, cơ sở dữ liệu chuyên ngành đang được khai thác và mức độ thay thế giấy tờ bằng dữ liệu số;</w:t>
      </w:r>
    </w:p>
    <w:p w14:paraId="1346A82F" w14:textId="71377D40"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Chuẩn hóa quy trình xác thực, đối chiếu dữ liệu, phân quyền truy cập và lưu nhật ký truy cập;</w:t>
      </w:r>
    </w:p>
    <w:p w14:paraId="18AED6D0" w14:textId="679630F9"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Chuẩn hóa dữ liệu theo các tiêu chuẩn, mô hình dữ liệu, từ điển dữ liệu và khung quản trị dữ liệu dùng chung.</w:t>
      </w:r>
    </w:p>
    <w:p w14:paraId="0673A4D6"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Ủy ban nhân dân cấp xã:</w:t>
      </w:r>
    </w:p>
    <w:p w14:paraId="1D874CDB" w14:textId="3D2D6754"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khai thác dữ liệu trong giải quyết thủ tục hành chính, quản lý dân cư, quản lý đối tượng, quản lý địa bàn và các nghiệp vụ có liên quan;</w:t>
      </w:r>
    </w:p>
    <w:p w14:paraId="6A9C405A" w14:textId="328B8F72"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Hạn chế yêu cầu người dân, doanh nghiệp nộp lại giấy tờ, thông tin đã có trong cơ sở dữ liệu hợp pháp.</w:t>
      </w:r>
    </w:p>
    <w:p w14:paraId="075DB1E3"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307E083D" w14:textId="79DBA499" w:rsidR="00CD1D2D" w:rsidRPr="001062BB" w:rsidRDefault="00D741E7"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Sở Khoa học và Công nghệ chủ trì:</w:t>
      </w:r>
    </w:p>
    <w:p w14:paraId="6E0EDD88" w14:textId="6634014E"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các thủ tục, quy trình nghiệp vụ cần áp dụng định danh, xác thực điện tử và cần khai thác dữ liệu từ cơ sở dữ liệu quốc gia;</w:t>
      </w:r>
    </w:p>
    <w:p w14:paraId="4B558E49" w14:textId="1FF2DD0F"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Thực hiện đăng ký kết nối, cấp quyền khai thác theo phân cấp;</w:t>
      </w:r>
    </w:p>
    <w:p w14:paraId="2C40654E" w14:textId="0EF1028B"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Chuẩn hóa trường dữ liệu, cấu trúc dữ liệu, mô hình dữ liệu và yêu cầu kỹ thuật tích hợp;</w:t>
      </w:r>
    </w:p>
    <w:p w14:paraId="3D7B328F" w14:textId="00DEA9EC"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Hướng dẫn các cơ quan, đơn vị triển khai áp dụng định danh và xác thực điện tử;</w:t>
      </w:r>
    </w:p>
    <w:p w14:paraId="3A4F6DE5" w14:textId="228710D0"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đào tạo, hướng dẫn cán bộ sử dụng.</w:t>
      </w:r>
    </w:p>
    <w:p w14:paraId="1437AAC8" w14:textId="07584ED0"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w:t>
      </w:r>
    </w:p>
    <w:p w14:paraId="369F8429" w14:textId="0026F7DA"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Xác định nhu cầu sử dụng, bố trí cán bộ sử dụng;</w:t>
      </w:r>
    </w:p>
    <w:p w14:paraId="209DFA01" w14:textId="184AC309" w:rsidR="00CD1D2D" w:rsidRPr="001062BB" w:rsidRDefault="00D741E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khai thác dữ liệu theo hướng dẫn sau khi được cấp quyền.</w:t>
      </w:r>
    </w:p>
    <w:p w14:paraId="678CBB6C"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2. Thành phần dùng chung do cấp tỉnh cung cấp</w:t>
      </w:r>
    </w:p>
    <w:p w14:paraId="1CFF0DE1"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2.1. LGSP cấp tỉnh; kho dữ liệu dùng chung cấp tỉnh; nền tảng tổng hợp, phân tích dữ liệu và IOC/Dashboard cấp tỉnh (nếu có)</w:t>
      </w:r>
    </w:p>
    <w:p w14:paraId="7FC43CF0"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2662B8FA" w14:textId="5BF0DCC6" w:rsidR="00CD1D2D" w:rsidRPr="001062BB" w:rsidRDefault="006D0D77"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Sở Khoa học và Công nghệ chủ trì:</w:t>
      </w:r>
    </w:p>
    <w:p w14:paraId="345F16FA" w14:textId="7AD69B1A"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mô hình tích hợp, chia sẻ dữ liệu của tỉnh;</w:t>
      </w:r>
    </w:p>
    <w:p w14:paraId="3F014B96" w14:textId="35234EAB"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Chuẩn hóa kết nối giữa các hệ thống cấp xã với LGSP cấp tỉnh;</w:t>
      </w:r>
    </w:p>
    <w:p w14:paraId="2FBDA05F" w14:textId="2B54E863"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00CD1D2D" w:rsidRPr="001062BB">
        <w:rPr>
          <w:rFonts w:ascii="Times New Roman" w:eastAsia="Times New Roman" w:hAnsi="Times New Roman" w:cs="Times New Roman"/>
          <w:color w:val="000000" w:themeColor="text1"/>
          <w:sz w:val="28"/>
          <w:szCs w:val="28"/>
        </w:rPr>
        <w:t>Chuẩn hóa siêu dữ liệu, định danh dữ liệu, phiên bản dữ liệu, tiêu chí chất lượng dữ liệu đưa vào kho dữ liệu dùng chung;</w:t>
      </w:r>
    </w:p>
    <w:p w14:paraId="18BE1F0D" w14:textId="1D508AE5"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Đồng bộ dữ liệu định kỳ hoặc theo thời gian thực từ cấp xã lên cấp tỉnh theo yêu cầu của từng lĩnh vực;</w:t>
      </w:r>
    </w:p>
    <w:p w14:paraId="50B9F496" w14:textId="4C9E37C3"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khai thác nền tảng phân tích dữ liệu và IOC/Dashboard để phục vụ chỉ đạo, điều hành;</w:t>
      </w:r>
    </w:p>
    <w:p w14:paraId="08E9078C" w14:textId="37E3F6A7"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Theo dõi, đánh giá chất lượng dữ liệu, cảnh báo dữ liệu sai lệch, trùng lặp, thiếu cập nhật.</w:t>
      </w:r>
    </w:p>
    <w:p w14:paraId="6ED32C4C" w14:textId="1E39B7EC" w:rsidR="00CD1D2D" w:rsidRPr="001062BB" w:rsidRDefault="006D0D77"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w:t>
      </w:r>
    </w:p>
    <w:p w14:paraId="3657406B" w14:textId="4984A18C"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Thực hiện cập nhật, đồng bộ dữ liệu theo phân công;</w:t>
      </w:r>
    </w:p>
    <w:p w14:paraId="4C4F166C" w14:textId="00477106"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Khai thác các dashboard, báo cáo, công cụ phân tích phục vụ quản lý, điều hành tại địa phương.</w:t>
      </w:r>
    </w:p>
    <w:p w14:paraId="111C0700"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7B4555B3" w14:textId="778DB026" w:rsidR="00CD1D2D" w:rsidRPr="001062BB" w:rsidRDefault="006D0D77"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tỉnh giao Sở Khoa học và Công nghệ:</w:t>
      </w:r>
    </w:p>
    <w:p w14:paraId="2DF5B7E7" w14:textId="160DD351"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Xây dựng mô hình nền tảng tích hợp, chia sẻ dữ liệu cấp tỉnh phù hợp với kiến trúc dữ liệu quốc gia;</w:t>
      </w:r>
    </w:p>
    <w:p w14:paraId="469CE6C5" w14:textId="4BF59F58"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Xây dựng kho dữ liệu dùng chung cấp tỉnh theo nguyên tắc phân lớp dữ liệu, nguồn dữ liệu gốc và dữ liệu dùng chung;</w:t>
      </w:r>
    </w:p>
    <w:p w14:paraId="0C4DE2D8" w14:textId="6DA9F15A"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Ban hành quy trình chuẩn hóa dữ liệu, làm sạch dữ liệu, nhập kho dữ liệu và khai thác dữ liệu;</w:t>
      </w:r>
    </w:p>
    <w:p w14:paraId="230432B1" w14:textId="67B8EB2B"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Thiết kế IOC/Dashboard theo nguyên tắc sử dụng dữ liệu từ kho dùng chung;</w:t>
      </w:r>
    </w:p>
    <w:p w14:paraId="731968F2" w14:textId="61FDD1E6"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Triển khai theo lộ trình, ưu tiên các nhóm dữ liệu và lĩnh vực thiết yếu.</w:t>
      </w:r>
    </w:p>
    <w:p w14:paraId="30DBF20B" w14:textId="2A8CC5D2" w:rsidR="00CD1D2D" w:rsidRPr="001062BB" w:rsidRDefault="006D0D77"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w:t>
      </w:r>
    </w:p>
    <w:p w14:paraId="00E159A8" w14:textId="76E96C0D"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Phối hợp chuẩn bị dữ liệu nguồn;</w:t>
      </w:r>
    </w:p>
    <w:p w14:paraId="60392459" w14:textId="0D5CB2ED"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cập nhật dữ liệu theo biểu mẫu, quy định của tỉnh.</w:t>
      </w:r>
    </w:p>
    <w:p w14:paraId="0B344B85"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2.2. Cơ chế quản trị dữ liệu cấp tỉnh; danh mục dữ liệu cấp xã phải cập nhật; cơ chế kiểm soát chất lượng dữ liệu và chia sẻ dữ liệu liên thông</w:t>
      </w:r>
    </w:p>
    <w:p w14:paraId="7041DC72"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29B2E4EC" w14:textId="0F629FA9" w:rsidR="00CD1D2D" w:rsidRPr="001062BB" w:rsidRDefault="006D0D77"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tỉnh chỉ đạo Sở Khoa học và Công nghệ chủ trì:</w:t>
      </w:r>
    </w:p>
    <w:p w14:paraId="4F04ED9A" w14:textId="607C328B"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cập nhật quy chế quản trị dữ liệu cấp tỉnh;</w:t>
      </w:r>
    </w:p>
    <w:p w14:paraId="0B1C0BCF" w14:textId="36D87813"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danh mục dữ liệu cấp xã phải cập nhật, biểu mẫu số, tần suất cập nhật, yêu cầu chất lượng dữ liệu;</w:t>
      </w:r>
    </w:p>
    <w:p w14:paraId="4DFDB607" w14:textId="4D6A4630"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kiểm tra, đối soát, làm sạch dữ liệu, xếp hạng chất lượng dữ liệu theo tiêu chí phù hợp;</w:t>
      </w:r>
    </w:p>
    <w:p w14:paraId="193CFC5E" w14:textId="498F9DD7"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00CD1D2D" w:rsidRPr="001062BB">
        <w:rPr>
          <w:rFonts w:ascii="Times New Roman" w:eastAsia="Times New Roman" w:hAnsi="Times New Roman" w:cs="Times New Roman"/>
          <w:color w:val="000000" w:themeColor="text1"/>
          <w:sz w:val="28"/>
          <w:szCs w:val="28"/>
        </w:rPr>
        <w:t>Thiết lập cơ chế giám sát liên tục, truy vết và công khai tình trạng cập nhật dữ liệu.</w:t>
      </w:r>
    </w:p>
    <w:p w14:paraId="53AA631C" w14:textId="25BEB212"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w:t>
      </w:r>
    </w:p>
    <w:p w14:paraId="4AA91585" w14:textId="5ECC08DF"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Thực hiện cập nhật dữ liệu đầy đủ, đúng biểu mẫu, đúng thời hạn;</w:t>
      </w:r>
    </w:p>
    <w:p w14:paraId="53AB5BD1" w14:textId="7F120730"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Chịu trách nhiệm về tính chính xác, tính kịp thời của dữ liệu thuộc phạm vi quản lý.</w:t>
      </w:r>
    </w:p>
    <w:p w14:paraId="6FEE4C38"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23EF04BE" w14:textId="6E0524CD"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tỉnh giao Sở Khoa học và Công nghệ chủ trì:</w:t>
      </w:r>
    </w:p>
    <w:p w14:paraId="2395C55E" w14:textId="162EE9D1"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Xây dựng, trình ban hành quy chế quản trị dữ liệu cấp tỉnh;</w:t>
      </w:r>
    </w:p>
    <w:p w14:paraId="43C1608B" w14:textId="10DBF07A"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Xây dựng danh mục dữ liệu cấp xã phải cập nhật, biểu mẫu số và quy trình kiểm soát chất lượng dữ liệu;</w:t>
      </w:r>
    </w:p>
    <w:p w14:paraId="6CA19394" w14:textId="70B01FA4"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Xây dựng quy chế chia sẻ, khai thác dữ liệu liên thông, phân quyền và truy vết;</w:t>
      </w:r>
    </w:p>
    <w:p w14:paraId="0DA781DD" w14:textId="310139E0"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Hướng dẫn các địa phương cấp xã triển khai thống nhất.</w:t>
      </w:r>
    </w:p>
    <w:p w14:paraId="6E2DC0BE" w14:textId="7C5CC8DC"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w:t>
      </w:r>
    </w:p>
    <w:p w14:paraId="6C482179" w14:textId="670FC5E9"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Bố trí cán bộ đầu mối phụ trách cập nhật dữ liệu;</w:t>
      </w:r>
    </w:p>
    <w:p w14:paraId="263900BE" w14:textId="7A08E4E1" w:rsidR="00CD1D2D" w:rsidRPr="001062BB" w:rsidRDefault="006D0D77"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cập nhật dữ liệu theo quy định ngay sau khi tỉnh ban hành.</w:t>
      </w:r>
    </w:p>
    <w:p w14:paraId="2588ABB1" w14:textId="77777777" w:rsidR="009E4AAD" w:rsidRPr="001062BB" w:rsidRDefault="009E4AAD" w:rsidP="009E4AAD">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3. Thành phần tối thiểu triển khai tại cấp xã (áp dụng thống nhất)</w:t>
      </w:r>
    </w:p>
    <w:p w14:paraId="2D9D3954"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3.1. Số hoá hồ sơ và kết quả giải quyết thủ tục hành chính; lưu trữ, tra cứu và tái sử dụng dữ liệu số theo quy trình một cửa điện tử</w:t>
      </w:r>
    </w:p>
    <w:p w14:paraId="03AD16F9"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2256FE90" w14:textId="52C78DB9" w:rsidR="00CD1D2D" w:rsidRPr="001062BB" w:rsidRDefault="003A6311"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7E70A550" w14:textId="3118CF65"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quy trình tiếp nhận, số hóa, bóc tách dữ liệu, lưu trữ và tái sử dụng hồ sơ trong hệ thống giải quyết thủ tục hành chính;</w:t>
      </w:r>
    </w:p>
    <w:p w14:paraId="4282E772" w14:textId="0E448D95"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 xml:space="preserve">Kiểm tra việc liên thông dữ liệu giữa </w:t>
      </w:r>
      <w:r w:rsidR="00BB0577">
        <w:rPr>
          <w:rFonts w:ascii="Times New Roman" w:eastAsia="Times New Roman" w:hAnsi="Times New Roman" w:cs="Times New Roman"/>
          <w:color w:val="000000" w:themeColor="text1"/>
          <w:sz w:val="28"/>
          <w:szCs w:val="28"/>
        </w:rPr>
        <w:t>B</w:t>
      </w:r>
      <w:r w:rsidR="00CD1D2D" w:rsidRPr="001062BB">
        <w:rPr>
          <w:rFonts w:ascii="Times New Roman" w:eastAsia="Times New Roman" w:hAnsi="Times New Roman" w:cs="Times New Roman"/>
          <w:color w:val="000000" w:themeColor="text1"/>
          <w:sz w:val="28"/>
          <w:szCs w:val="28"/>
        </w:rPr>
        <w:t xml:space="preserve">ộ phận </w:t>
      </w:r>
      <w:r w:rsidR="00BB0577">
        <w:rPr>
          <w:rFonts w:ascii="Times New Roman" w:eastAsia="Times New Roman" w:hAnsi="Times New Roman" w:cs="Times New Roman"/>
          <w:color w:val="000000" w:themeColor="text1"/>
          <w:sz w:val="28"/>
          <w:szCs w:val="28"/>
        </w:rPr>
        <w:t>M</w:t>
      </w:r>
      <w:r w:rsidR="00CD1D2D" w:rsidRPr="001062BB">
        <w:rPr>
          <w:rFonts w:ascii="Times New Roman" w:eastAsia="Times New Roman" w:hAnsi="Times New Roman" w:cs="Times New Roman"/>
          <w:color w:val="000000" w:themeColor="text1"/>
          <w:sz w:val="28"/>
          <w:szCs w:val="28"/>
        </w:rPr>
        <w:t>ột cửa và các bộ phận chuyên môn;</w:t>
      </w:r>
    </w:p>
    <w:p w14:paraId="32F5E425" w14:textId="781EAB10"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Bảo đảm dữ liệu hồ sơ, kết quả giải quyết được lưu trữ, tra cứu và tái sử dụng theo quy định;</w:t>
      </w:r>
    </w:p>
    <w:p w14:paraId="1E3E3037" w14:textId="65BDD6C2"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Thực hiện nguyên tắc không yêu cầu người dân, doanh nghiệp nộp lại các kết quả giải quyết thủ tục hành chính đã có dữ liệu hợp lệ.</w:t>
      </w:r>
    </w:p>
    <w:p w14:paraId="52CC807A"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0A69A1A3" w14:textId="156EA78D"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116AB17A" w14:textId="73BCCEBA"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danh mục thủ tục hành chính ưu tiên số hóa theo lưu lượng hồ sơ và khả năng tái sử dụng dữ liệu;</w:t>
      </w:r>
    </w:p>
    <w:p w14:paraId="45273ED5" w14:textId="20E56CAF"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Triển khai quy trình số hóa hồ sơ, kết quả giải quyết thủ tục hành chính;</w:t>
      </w:r>
    </w:p>
    <w:p w14:paraId="0DA23CFC" w14:textId="0A5B4467"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00CD1D2D" w:rsidRPr="001062BB">
        <w:rPr>
          <w:rFonts w:ascii="Times New Roman" w:eastAsia="Times New Roman" w:hAnsi="Times New Roman" w:cs="Times New Roman"/>
          <w:color w:val="000000" w:themeColor="text1"/>
          <w:sz w:val="28"/>
          <w:szCs w:val="28"/>
        </w:rPr>
        <w:t>Phối hợp với cấp tỉnh cấu hình lưu trữ, tra cứu, tái sử dụng dữ liệu trên hệ thống một cửa điện tử;</w:t>
      </w:r>
    </w:p>
    <w:p w14:paraId="240A4D97" w14:textId="385E8EC7" w:rsidR="00CD1D2D" w:rsidRPr="001062BB" w:rsidRDefault="003A6311"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đào tạo cán bộ tiếp nhận, số hóa, cập nhật dữ liệu và sử dụng hệ thống.</w:t>
      </w:r>
    </w:p>
    <w:p w14:paraId="3A4F5C9E"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3.2. Cập nhật dữ liệu kinh tế – xã hội địa phương và dữ liệu quản lý địa bàn theo danh mục, biểu mẫu số của cấp tỉnh</w:t>
      </w:r>
    </w:p>
    <w:p w14:paraId="11A0ED2C"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65B7674E" w14:textId="534C8A71" w:rsidR="00CD1D2D" w:rsidRPr="001062BB" w:rsidRDefault="003F0838"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48030FA0" w14:textId="6933EECF"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danh mục dữ liệu phải cập nhật;</w:t>
      </w:r>
    </w:p>
    <w:p w14:paraId="387B435E" w14:textId="1AC8E38D"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Thực hiện cập nhật dữ liệu định kỳ theo biểu mẫu số;</w:t>
      </w:r>
    </w:p>
    <w:p w14:paraId="6BD4499C" w14:textId="1635928E"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Kiểm tra tính đầy đủ, hợp lệ, thống nhất của dữ liệu trước khi đồng bộ lên hệ thống cấp tỉnh;</w:t>
      </w:r>
    </w:p>
    <w:p w14:paraId="4A18C50E" w14:textId="3815D993"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Khai thác dữ liệu phục vụ chỉ đạo, điều hành, thống kê, báo cáo.</w:t>
      </w:r>
    </w:p>
    <w:p w14:paraId="334C8CC5"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1AC11D83" w14:textId="42F72293" w:rsidR="00CD1D2D" w:rsidRPr="001062BB" w:rsidRDefault="003F0838"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7D95EA0D" w14:textId="0B4823F5"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Thu thập, chuẩn hóa dữ liệu nền;</w:t>
      </w:r>
    </w:p>
    <w:p w14:paraId="7B40EF27" w14:textId="1D445DDD"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Mã hóa địa bàn, đối tượng và thực thể dữ liệu theo hướng dẫn của cấp tỉnh;</w:t>
      </w:r>
    </w:p>
    <w:p w14:paraId="0523A3BB" w14:textId="2C65DBAE"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Áp dụng biểu mẫu số và tổ chức cập nhật dữ liệu trên hệ thống;</w:t>
      </w:r>
    </w:p>
    <w:p w14:paraId="434CFA73" w14:textId="5BB4380C" w:rsidR="00CD1D2D" w:rsidRPr="001062BB" w:rsidRDefault="003F0838"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Bố trí đầu mối chịu trách nhiệm đối với từng nhóm dữ liệu.</w:t>
      </w:r>
    </w:p>
    <w:p w14:paraId="7B30EC7C"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3.3. Khai thác dữ liệu từ cơ sở dữ liệu quốc gia và cơ sở dữ liệu chuyên ngành thông qua NDXP/LGSP</w:t>
      </w:r>
    </w:p>
    <w:p w14:paraId="1EED41AB"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0EFCF0E6" w14:textId="7EFBA6C1" w:rsidR="00CD1D2D" w:rsidRPr="001062BB" w:rsidRDefault="00B333D0"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18B26EBD" w14:textId="0C41A46B"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các điểm tái sử dụng dữ liệu trong quá trình giải quyết thủ tục hành chính và xử lý công việc;</w:t>
      </w:r>
    </w:p>
    <w:p w14:paraId="104F1192" w14:textId="2E214EBA"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Tăng cường khai thác dữ liệu theo hướng tự động điền thông tin, đối chiếu dữ liệu và giảm nhập liệu thủ công;</w:t>
      </w:r>
    </w:p>
    <w:p w14:paraId="4461B766" w14:textId="107FDA20"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Tuân thủ việc khai thác dữ liệu đúng mục đích, đúng thẩm quyền và lưu vết truy cập.</w:t>
      </w:r>
    </w:p>
    <w:p w14:paraId="73C5A815"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00CE1A47" w14:textId="23F33E54" w:rsidR="00CD1D2D" w:rsidRPr="001062BB" w:rsidRDefault="00B333D0"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w:t>
      </w:r>
    </w:p>
    <w:p w14:paraId="7DD2D7CD" w14:textId="7671D3E7"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Xác định nhu cầu khai thác theo từng thủ tục hành chính, từng quy trình nghiệp vụ;</w:t>
      </w:r>
    </w:p>
    <w:p w14:paraId="1CADD4A7" w14:textId="32B0C760"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Gửi nhu cầu khai thác lên cấp có thẩm quyền thông qua đầu mối cấp tỉnh;</w:t>
      </w:r>
    </w:p>
    <w:p w14:paraId="53C3CF60" w14:textId="0B647830"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00CD1D2D" w:rsidRPr="001062BB">
        <w:rPr>
          <w:rFonts w:ascii="Times New Roman" w:eastAsia="Times New Roman" w:hAnsi="Times New Roman" w:cs="Times New Roman"/>
          <w:color w:val="000000" w:themeColor="text1"/>
          <w:sz w:val="28"/>
          <w:szCs w:val="28"/>
        </w:rPr>
        <w:t>Phối hợp kiểm thử nghiệp vụ “không yêu cầu nộp lại” trước khi vận hành chính thức;</w:t>
      </w:r>
    </w:p>
    <w:p w14:paraId="19F7855F" w14:textId="1817C14D"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sử dụng ngay sau khi được cấp quyền.</w:t>
      </w:r>
    </w:p>
    <w:p w14:paraId="47C44BC7"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3.4. Chuẩn hoá, lưu trữ, chia sẻ và khai thác dữ liệu theo nguyên tắc “Đúng, đủ, sạch, sống, thống nhất, dùng chung”</w:t>
      </w:r>
    </w:p>
    <w:p w14:paraId="509BE8F5"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0844ECC7" w14:textId="6540F3B9" w:rsidR="00CD1D2D" w:rsidRPr="001062BB" w:rsidRDefault="00B333D0"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573C45BD" w14:textId="73304539"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Đánh giá chất lượng dữ liệu hiện có theo tiêu chí tối thiểu: đầy đủ, chính xác, hợp lệ, kịp thời;</w:t>
      </w:r>
    </w:p>
    <w:p w14:paraId="3E4C4D62" w14:textId="3AE0212F"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Rà soát dữ liệu trùng lặp, dữ liệu sai lệch, dữ liệu chưa chuẩn hóa;</w:t>
      </w:r>
    </w:p>
    <w:p w14:paraId="10418DC2" w14:textId="3196EEBE"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Chuẩn hóa dữ liệu theo từ điển dữ liệu dùng chung và quy định của cấp tỉnh;</w:t>
      </w:r>
    </w:p>
    <w:p w14:paraId="3DE80732" w14:textId="228A2851"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Thực hiện lưu trữ dữ liệu số trên hệ thống phù hợp;</w:t>
      </w:r>
    </w:p>
    <w:p w14:paraId="0968DA17" w14:textId="244B0CEA"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Chủ động chia sẻ dữ liệu trong phạm vi được phân quyền, phục vụ công việc nội bộ và phục vụ liên thông với cấp trên.</w:t>
      </w:r>
    </w:p>
    <w:p w14:paraId="16835E6E" w14:textId="77777777"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48CA4CAB" w14:textId="742C537C" w:rsidR="00CD1D2D" w:rsidRPr="001062BB" w:rsidRDefault="00B333D0"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Ủy ban nhân dân cấp xã tổ chức:</w:t>
      </w:r>
    </w:p>
    <w:p w14:paraId="13EC2A7E" w14:textId="5A758729"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Chuẩn hóa danh mục dữ liệu, chuyển đổi dữ liệu phân tán, dữ liệu giấy, dữ liệu không cấu trúc sang dữ liệu có cấu trúc;</w:t>
      </w:r>
    </w:p>
    <w:p w14:paraId="6626EC9A" w14:textId="21135C34"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Thiết lập quy tắc định danh đối tượng và quy tắc mã hóa;</w:t>
      </w:r>
    </w:p>
    <w:p w14:paraId="7E4FBF0F" w14:textId="0B1711C8"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Tổ chức lưu trữ dữ liệu ở mức cần thiết, tránh sao chép tràn lan, thiếu kiểm soát;</w:t>
      </w:r>
    </w:p>
    <w:p w14:paraId="5461B0F6" w14:textId="4D0A68E4"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Xây dựng quy trình nội bộ về cập nhật, lưu trữ, chia sẻ và khai thác dữ liệu;</w:t>
      </w:r>
    </w:p>
    <w:p w14:paraId="42CEB9A4" w14:textId="2C6CF94A" w:rsidR="00CD1D2D" w:rsidRPr="001062BB" w:rsidRDefault="00B333D0"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Phối hợp với cấp tỉnh trong việc thiết lập quyền khai thác, chia sẻ và giám sát dữ liệu.</w:t>
      </w:r>
    </w:p>
    <w:p w14:paraId="0FB48E1D"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4. Thành phần dữ liệu bổ sung theo loại địa bàn</w:t>
      </w:r>
    </w:p>
    <w:p w14:paraId="1CBCB798"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4.1. Đô thị</w:t>
      </w:r>
    </w:p>
    <w:p w14:paraId="0EDBF985" w14:textId="65E0BE46"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Dữ liệu trật tự đô thị; dữ liệu môi trường; dữ liệu hạ tầng đô thị ở phạm vi quản lý; dữ liệu phản ánh hiện trường</w:t>
      </w:r>
    </w:p>
    <w:p w14:paraId="280018BE" w14:textId="51BEC51C" w:rsidR="00CD1D2D" w:rsidRPr="001062BB" w:rsidRDefault="00622EB5"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Đã có: Ủy ban nhân dân cấp xã rà soát phạm vi thu thập, chuẩn hóa trường dữ liệu, loại bỏ chồng chéo, đồng bộ dữ liệu về hệ thống cấp tỉnh để phục vụ khai thác thống nhất;</w:t>
      </w:r>
    </w:p>
    <w:p w14:paraId="26C1F80F" w14:textId="2A746083" w:rsidR="00CD1D2D" w:rsidRPr="001062BB" w:rsidRDefault="00622EB5"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Chưa có: Ủy ban nhân dân cấp xã xác định danh mục dữ liệu ưu tiên, thiết kế biểu mẫu số, thiết lập cơ chế cập nhật và phân công đầu mối quản lý dữ liệu.</w:t>
      </w:r>
    </w:p>
    <w:p w14:paraId="7A56126A"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lastRenderedPageBreak/>
        <w:t>4.2. Nông thôn</w:t>
      </w:r>
    </w:p>
    <w:p w14:paraId="530D6AD6" w14:textId="79F0711F"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Dữ liệu sản xuất nông nghiệp; dữ liệu OCOP; dữ liệu hợp tác xã; dữ liệu chuỗi cung ứng nông sản (nếu có)</w:t>
      </w:r>
    </w:p>
    <w:p w14:paraId="44C87706" w14:textId="7830CDB2" w:rsidR="00CD1D2D" w:rsidRPr="001062BB" w:rsidRDefault="00622EB5"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Đã có: Ủy ban nhân dân cấp xã chuẩn hóa dữ liệu danh mục, dữ liệu mùa vụ, vùng trồng, sản phẩm, hợp tác xã, đồng bộ về kho dữ liệu cấp tỉnh;</w:t>
      </w:r>
    </w:p>
    <w:p w14:paraId="598AEE81" w14:textId="3805E80A" w:rsidR="00CD1D2D" w:rsidRPr="001062BB" w:rsidRDefault="00622EB5"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Chưa có: Ủy ban nhân dân cấp xã tổ chức tạo lập dữ liệu ban đầu, thiết kế quy trình cập nhật liên tục và kết nối với hệ thống cấp tỉnh.</w:t>
      </w:r>
    </w:p>
    <w:p w14:paraId="41ECB616"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4.3. Miền núi, biên giới, hải đảo</w:t>
      </w:r>
    </w:p>
    <w:p w14:paraId="3112410F" w14:textId="1830AF78" w:rsidR="00CD1D2D" w:rsidRPr="001062BB" w:rsidRDefault="00CD1D2D"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Dữ liệu dân tộc và chính sách xã hội; dữ liệu giảm nghèo; dữ liệu du lịch cộng đồng; dữ liệu đặc thù theo quy hoạch cấp tỉnh</w:t>
      </w:r>
    </w:p>
    <w:p w14:paraId="2456B8D6" w14:textId="1697C662" w:rsidR="00CD1D2D" w:rsidRPr="001062BB" w:rsidRDefault="00622EB5"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Đã có: Ủy ban nhân dân cấp xã rà soát phân loại dữ liệu, nhất là dữ liệu có yếu tố cá nhân; thiết lập biện pháp bảo vệ và chuẩn hóa để tái sử dụng;</w:t>
      </w:r>
    </w:p>
    <w:p w14:paraId="2DFDC229" w14:textId="51EDEC93" w:rsidR="00CD1D2D" w:rsidRPr="001062BB" w:rsidRDefault="00622EB5" w:rsidP="000F5D4B">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00CD1D2D" w:rsidRPr="001062BB">
        <w:rPr>
          <w:rFonts w:ascii="Times New Roman" w:eastAsia="Times New Roman" w:hAnsi="Times New Roman" w:cs="Times New Roman"/>
          <w:color w:val="000000" w:themeColor="text1"/>
          <w:sz w:val="28"/>
          <w:szCs w:val="28"/>
        </w:rPr>
        <w:t>Chưa có: Ủy ban nhân dân cấp xã xác định danh mục dữ liệu đặc thù, thiết kế biểu mẫu số, tổ chức cập nhật và tích hợp lên hệ thống cấp tỉnh.</w:t>
      </w:r>
    </w:p>
    <w:p w14:paraId="166B3970" w14:textId="18346865" w:rsidR="00CD1D2D" w:rsidRPr="001062BB" w:rsidRDefault="00CD1D2D">
      <w:pPr>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br w:type="page"/>
      </w:r>
    </w:p>
    <w:p w14:paraId="673AF0FE" w14:textId="07E253C1" w:rsidR="00CD1D2D" w:rsidRPr="001062BB" w:rsidRDefault="00D76316" w:rsidP="00CD1D2D">
      <w:pPr>
        <w:spacing w:before="120" w:after="120"/>
        <w:jc w:val="center"/>
        <w:outlineLvl w:val="0"/>
        <w:rPr>
          <w:rFonts w:ascii="Times New Roman" w:eastAsia="Times New Roman" w:hAnsi="Times New Roman" w:cs="Times New Roman"/>
          <w:b/>
          <w:bCs/>
          <w:color w:val="000000" w:themeColor="text1"/>
          <w:sz w:val="28"/>
          <w:szCs w:val="28"/>
        </w:rPr>
      </w:pPr>
      <w:bookmarkStart w:id="44" w:name="_Toc225769885"/>
      <w:r w:rsidRPr="001062BB">
        <w:rPr>
          <w:rFonts w:ascii="Times New Roman" w:eastAsia="Times New Roman" w:hAnsi="Times New Roman" w:cs="Times New Roman"/>
          <w:b/>
          <w:bCs/>
          <w:color w:val="000000" w:themeColor="text1"/>
          <w:sz w:val="28"/>
          <w:szCs w:val="28"/>
        </w:rPr>
        <w:lastRenderedPageBreak/>
        <w:t>Phụ</w:t>
      </w:r>
      <w:r w:rsidRPr="001062BB">
        <w:rPr>
          <w:rFonts w:ascii="Times New Roman" w:eastAsia="Times New Roman" w:hAnsi="Times New Roman" w:cs="Times New Roman"/>
          <w:b/>
          <w:bCs/>
          <w:color w:val="000000" w:themeColor="text1"/>
          <w:sz w:val="28"/>
          <w:szCs w:val="28"/>
          <w:lang w:val="vi-VN"/>
        </w:rPr>
        <w:t xml:space="preserve"> lục 03:</w:t>
      </w:r>
      <w:r w:rsidRPr="001062BB">
        <w:rPr>
          <w:rFonts w:ascii="Times New Roman" w:eastAsia="Times New Roman" w:hAnsi="Times New Roman" w:cs="Times New Roman"/>
          <w:b/>
          <w:bCs/>
          <w:color w:val="000000" w:themeColor="text1"/>
          <w:sz w:val="28"/>
          <w:szCs w:val="28"/>
          <w:lang w:val="vi-VN"/>
        </w:rPr>
        <w:br/>
      </w:r>
      <w:r w:rsidR="00CD1D2D" w:rsidRPr="001062BB">
        <w:rPr>
          <w:rFonts w:ascii="Times New Roman" w:eastAsia="Times New Roman" w:hAnsi="Times New Roman" w:cs="Times New Roman"/>
          <w:b/>
          <w:bCs/>
          <w:color w:val="000000" w:themeColor="text1"/>
          <w:sz w:val="28"/>
          <w:szCs w:val="28"/>
        </w:rPr>
        <w:t xml:space="preserve">HƯỚNG DẪN TRIỂN KHAI LỚP 3: </w:t>
      </w:r>
      <w:r w:rsidR="00CD1D2D" w:rsidRPr="001062BB">
        <w:rPr>
          <w:rFonts w:ascii="Times New Roman" w:eastAsia="Times New Roman" w:hAnsi="Times New Roman" w:cs="Times New Roman"/>
          <w:b/>
          <w:bCs/>
          <w:color w:val="000000" w:themeColor="text1"/>
          <w:sz w:val="28"/>
          <w:szCs w:val="28"/>
          <w:lang w:val="vi-VN"/>
        </w:rPr>
        <w:br/>
      </w:r>
      <w:r w:rsidR="00CD1D2D" w:rsidRPr="001062BB">
        <w:rPr>
          <w:rFonts w:ascii="Times New Roman" w:eastAsia="Times New Roman" w:hAnsi="Times New Roman" w:cs="Times New Roman"/>
          <w:b/>
          <w:bCs/>
          <w:color w:val="000000" w:themeColor="text1"/>
          <w:sz w:val="28"/>
          <w:szCs w:val="28"/>
        </w:rPr>
        <w:t>ỨNG DỤNG VÀ NGHIỆP VỤ DÙNG CHUNG</w:t>
      </w:r>
      <w:bookmarkEnd w:id="44"/>
    </w:p>
    <w:p w14:paraId="5B3C3430" w14:textId="77777777" w:rsidR="00CD1D2D" w:rsidRPr="001062BB" w:rsidRDefault="00CD1D2D" w:rsidP="000F5D4B">
      <w:pPr>
        <w:spacing w:before="120" w:after="360"/>
        <w:jc w:val="center"/>
        <w:rPr>
          <w:rFonts w:ascii="Times New Roman" w:eastAsia="Times New Roman" w:hAnsi="Times New Roman" w:cs="Times New Roman"/>
          <w:i/>
          <w:iCs/>
          <w:color w:val="000000" w:themeColor="text1"/>
          <w:sz w:val="28"/>
          <w:szCs w:val="28"/>
        </w:rPr>
      </w:pPr>
      <w:r w:rsidRPr="001062BB">
        <w:rPr>
          <w:rFonts w:ascii="Times New Roman" w:eastAsia="Times New Roman" w:hAnsi="Times New Roman" w:cs="Times New Roman"/>
          <w:i/>
          <w:iCs/>
          <w:color w:val="000000" w:themeColor="text1"/>
          <w:sz w:val="28"/>
          <w:szCs w:val="28"/>
        </w:rPr>
        <w:t>(Kèm theo Công văn số      /BKHCN -CĐSQG ngày     tháng     năm 2026</w:t>
      </w:r>
      <w:r w:rsidRPr="001062BB">
        <w:rPr>
          <w:rFonts w:ascii="Times New Roman" w:eastAsia="Times New Roman" w:hAnsi="Times New Roman" w:cs="Times New Roman"/>
          <w:i/>
          <w:iCs/>
          <w:color w:val="000000" w:themeColor="text1"/>
          <w:sz w:val="28"/>
          <w:szCs w:val="28"/>
        </w:rPr>
        <w:br/>
        <w:t xml:space="preserve"> của Bộ Khoa học và Công nghệ)</w:t>
      </w:r>
    </w:p>
    <w:p w14:paraId="2FAAEF34"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45" w:name="_Toc225769886"/>
      <w:r w:rsidRPr="001062BB">
        <w:rPr>
          <w:rFonts w:ascii="Times New Roman" w:eastAsia="Times New Roman" w:hAnsi="Times New Roman" w:cs="Times New Roman"/>
          <w:b/>
          <w:bCs/>
          <w:caps/>
          <w:color w:val="000000" w:themeColor="text1"/>
          <w:sz w:val="28"/>
          <w:szCs w:val="28"/>
        </w:rPr>
        <w:t>I. Mục đích, yêu cầu</w:t>
      </w:r>
      <w:bookmarkEnd w:id="45"/>
    </w:p>
    <w:p w14:paraId="4BA7689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Phụ lục này hướng dẫn tổ chức triển khai các thành phần thuộc Lớp 3: Ứng dụng và nghiệp vụ dùng chung, được tổ chức theo 03 nhóm: Chính quyền số, Kinh tế số, Xã hội số; bảo đảm sử dụng thống nhất các nền tảng dùng chung của Trung ương và của tỉnh, không đầu tư trùng lặp, gắn chặt với xử lý hồ sơ điện tử, dữ liệu số và tương tác với người dân, doanh nghiệp.</w:t>
      </w:r>
    </w:p>
    <w:p w14:paraId="70646CBA"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Các nội dung hướng dẫn tại Phụ lục này được áp dụng trong cả giai đoạn thí điểm và giai đoạn nhân rộng; trong giai đoạn thí điểm, việc triển khai được thực hiện theo thứ tự ưu tiên phù hợp, bảo đảm đến thời điểm đánh giá phải bao quát đầy đủ các thành phần của Mô hình.</w:t>
      </w:r>
    </w:p>
    <w:p w14:paraId="57AC0FC8"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lang w:val="vi-VN"/>
        </w:rPr>
      </w:pPr>
      <w:bookmarkStart w:id="46" w:name="_Toc225769887"/>
      <w:r w:rsidRPr="001062BB">
        <w:rPr>
          <w:rFonts w:ascii="Times New Roman" w:eastAsia="Times New Roman" w:hAnsi="Times New Roman" w:cs="Times New Roman"/>
          <w:b/>
          <w:bCs/>
          <w:caps/>
          <w:color w:val="000000" w:themeColor="text1"/>
          <w:sz w:val="28"/>
          <w:szCs w:val="28"/>
        </w:rPr>
        <w:t>II. Nguyên tắc thực hiện</w:t>
      </w:r>
      <w:bookmarkEnd w:id="46"/>
    </w:p>
    <w:p w14:paraId="7EE6615D" w14:textId="77777777" w:rsidR="00CD1D2D" w:rsidRPr="001062BB" w:rsidRDefault="00CD1D2D" w:rsidP="00CD1D2D">
      <w:pPr>
        <w:widowControl w:val="0"/>
        <w:spacing w:before="120" w:after="120"/>
        <w:ind w:firstLine="567"/>
        <w:jc w:val="both"/>
        <w:rPr>
          <w:rFonts w:ascii="Times New Roman" w:eastAsia="Times New Roman" w:hAnsi="Times New Roman" w:cs="Times New Roman"/>
          <w:b/>
          <w:bCs/>
          <w:caps/>
          <w:color w:val="000000" w:themeColor="text1"/>
          <w:sz w:val="28"/>
          <w:szCs w:val="28"/>
          <w:lang w:val="vi-VN"/>
        </w:rPr>
      </w:pPr>
      <w:r w:rsidRPr="001062BB">
        <w:rPr>
          <w:rFonts w:ascii="Times New Roman" w:eastAsia="Times New Roman" w:hAnsi="Times New Roman" w:cs="Times New Roman"/>
          <w:caps/>
          <w:color w:val="000000" w:themeColor="text1"/>
          <w:sz w:val="28"/>
          <w:szCs w:val="28"/>
          <w:lang w:val="vi-VN"/>
        </w:rPr>
        <w:t xml:space="preserve">1. </w:t>
      </w:r>
      <w:r w:rsidRPr="001062BB">
        <w:rPr>
          <w:rFonts w:ascii="Times New Roman" w:eastAsia="Times New Roman" w:hAnsi="Times New Roman" w:cs="Times New Roman"/>
          <w:color w:val="000000" w:themeColor="text1"/>
          <w:sz w:val="28"/>
          <w:szCs w:val="28"/>
        </w:rPr>
        <w:t>Ưu tiên sử dụng các nền tảng, hệ thống, ứng dụng dùng chung do Trung ương và cấp tỉnh cung cấp.</w:t>
      </w:r>
    </w:p>
    <w:p w14:paraId="67323AB3" w14:textId="77777777" w:rsidR="00CD1D2D" w:rsidRPr="001062BB" w:rsidRDefault="00CD1D2D" w:rsidP="00CD1D2D">
      <w:pPr>
        <w:widowControl w:val="0"/>
        <w:spacing w:before="120" w:after="120"/>
        <w:ind w:firstLine="567"/>
        <w:jc w:val="both"/>
        <w:rPr>
          <w:rFonts w:ascii="Times New Roman" w:eastAsia="Times New Roman" w:hAnsi="Times New Roman" w:cs="Times New Roman"/>
          <w:caps/>
          <w:color w:val="000000" w:themeColor="text1"/>
          <w:sz w:val="28"/>
          <w:szCs w:val="28"/>
          <w:lang w:val="vi-VN"/>
        </w:rPr>
      </w:pPr>
      <w:r w:rsidRPr="001062BB">
        <w:rPr>
          <w:rFonts w:ascii="Times New Roman" w:eastAsia="Times New Roman" w:hAnsi="Times New Roman" w:cs="Times New Roman"/>
          <w:caps/>
          <w:color w:val="000000" w:themeColor="text1"/>
          <w:sz w:val="28"/>
          <w:szCs w:val="28"/>
          <w:lang w:val="vi-VN"/>
        </w:rPr>
        <w:t xml:space="preserve">2. </w:t>
      </w:r>
      <w:r w:rsidRPr="001062BB">
        <w:rPr>
          <w:rFonts w:ascii="Times New Roman" w:eastAsia="Times New Roman" w:hAnsi="Times New Roman" w:cs="Times New Roman"/>
          <w:color w:val="000000" w:themeColor="text1"/>
          <w:sz w:val="28"/>
          <w:szCs w:val="28"/>
        </w:rPr>
        <w:t>Việc triển khai ứng dụng cấp xã phải gắn với yêu cầu xử lý hồ sơ điện tử, ký số, số hóa, liên thông dữ liệu và đo lường kết quả sử dụng thực tế.</w:t>
      </w:r>
    </w:p>
    <w:p w14:paraId="0D02BFEB" w14:textId="77777777" w:rsidR="00CD1D2D" w:rsidRPr="001062BB" w:rsidRDefault="00CD1D2D" w:rsidP="00CD1D2D">
      <w:pPr>
        <w:widowControl w:val="0"/>
        <w:spacing w:before="120" w:after="120"/>
        <w:ind w:firstLine="567"/>
        <w:jc w:val="both"/>
        <w:rPr>
          <w:rFonts w:ascii="Times New Roman" w:eastAsia="Times New Roman" w:hAnsi="Times New Roman" w:cs="Times New Roman"/>
          <w:caps/>
          <w:color w:val="000000" w:themeColor="text1"/>
          <w:sz w:val="28"/>
          <w:szCs w:val="28"/>
        </w:rPr>
      </w:pPr>
      <w:r w:rsidRPr="001062BB">
        <w:rPr>
          <w:rFonts w:ascii="Times New Roman" w:eastAsia="Times New Roman" w:hAnsi="Times New Roman" w:cs="Times New Roman"/>
          <w:caps/>
          <w:color w:val="000000" w:themeColor="text1"/>
          <w:sz w:val="28"/>
          <w:szCs w:val="28"/>
          <w:lang w:val="vi-VN"/>
        </w:rPr>
        <w:t xml:space="preserve">3. </w:t>
      </w:r>
      <w:r w:rsidRPr="001062BB">
        <w:rPr>
          <w:rFonts w:ascii="Times New Roman" w:eastAsia="Times New Roman" w:hAnsi="Times New Roman" w:cs="Times New Roman"/>
          <w:color w:val="000000" w:themeColor="text1"/>
          <w:sz w:val="28"/>
          <w:szCs w:val="28"/>
        </w:rPr>
        <w:t>Không phát triển các hệ thống, ứng dụng có chức năng trùng lặp với hệ thống dùng chung đã có.</w:t>
      </w:r>
    </w:p>
    <w:p w14:paraId="3D895A8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4. </w:t>
      </w:r>
      <w:r w:rsidRPr="001062BB">
        <w:rPr>
          <w:rFonts w:ascii="Times New Roman" w:eastAsia="Times New Roman" w:hAnsi="Times New Roman" w:cs="Times New Roman"/>
          <w:color w:val="000000" w:themeColor="text1"/>
          <w:spacing w:val="-4"/>
          <w:sz w:val="28"/>
          <w:szCs w:val="28"/>
        </w:rPr>
        <w:t>Việc triển khai phải bảo đảm khả năng tích hợp với Lớp 1, Lớp 2 và Lớp 4.</w:t>
      </w:r>
    </w:p>
    <w:p w14:paraId="596219A6"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47" w:name="_Toc225769888"/>
      <w:r w:rsidRPr="001062BB">
        <w:rPr>
          <w:rFonts w:ascii="Times New Roman" w:eastAsia="Times New Roman" w:hAnsi="Times New Roman" w:cs="Times New Roman"/>
          <w:b/>
          <w:bCs/>
          <w:caps/>
          <w:color w:val="000000" w:themeColor="text1"/>
          <w:sz w:val="28"/>
          <w:szCs w:val="28"/>
        </w:rPr>
        <w:t>III. Giải thích áp dụng</w:t>
      </w:r>
      <w:bookmarkEnd w:id="47"/>
    </w:p>
    <w:p w14:paraId="237EC8C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Khái niệm “đã có” và “chưa có” được hiểu thống nhất như tại Phụ lục 1.</w:t>
      </w:r>
    </w:p>
    <w:p w14:paraId="51E93B1B"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48" w:name="_Toc225769889"/>
      <w:r w:rsidRPr="001062BB">
        <w:rPr>
          <w:rFonts w:ascii="Times New Roman" w:eastAsia="Times New Roman" w:hAnsi="Times New Roman" w:cs="Times New Roman"/>
          <w:b/>
          <w:bCs/>
          <w:caps/>
          <w:color w:val="000000" w:themeColor="text1"/>
          <w:sz w:val="28"/>
          <w:szCs w:val="28"/>
        </w:rPr>
        <w:t>IV. Phân công trách nhiệm chung</w:t>
      </w:r>
      <w:bookmarkEnd w:id="48"/>
    </w:p>
    <w:p w14:paraId="7B8D593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1. </w:t>
      </w:r>
      <w:r w:rsidRPr="001062BB">
        <w:rPr>
          <w:rFonts w:ascii="Times New Roman" w:eastAsia="Times New Roman" w:hAnsi="Times New Roman" w:cs="Times New Roman"/>
          <w:color w:val="000000" w:themeColor="text1"/>
          <w:sz w:val="28"/>
          <w:szCs w:val="28"/>
        </w:rPr>
        <w:t>Ủy ban nhân dân cấp tỉnh chịu trách nhiệm chỉ đạo chung, triển khai các nền tảng dùng chung cấp tỉnh và hướng dẫn cấp xã sử dụng.</w:t>
      </w:r>
    </w:p>
    <w:p w14:paraId="78A48E1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2. </w:t>
      </w:r>
      <w:r w:rsidRPr="001062BB">
        <w:rPr>
          <w:rFonts w:ascii="Times New Roman" w:eastAsia="Times New Roman" w:hAnsi="Times New Roman" w:cs="Times New Roman"/>
          <w:color w:val="000000" w:themeColor="text1"/>
          <w:sz w:val="28"/>
          <w:szCs w:val="28"/>
        </w:rPr>
        <w:t>Sở Khoa học và Công nghệ là đầu mối kỹ thuật, phối hợp với Văn phòng UBND tỉnh, các sở chuyên ngành và đơn vị vận hành nền tảng.</w:t>
      </w:r>
    </w:p>
    <w:p w14:paraId="5BEBCC9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3. </w:t>
      </w:r>
      <w:r w:rsidRPr="001062BB">
        <w:rPr>
          <w:rFonts w:ascii="Times New Roman" w:eastAsia="Times New Roman" w:hAnsi="Times New Roman" w:cs="Times New Roman"/>
          <w:color w:val="000000" w:themeColor="text1"/>
          <w:sz w:val="28"/>
          <w:szCs w:val="28"/>
        </w:rPr>
        <w:t>Ủy ban nhân dân cấp xã chịu trách nhiệm tổ chức sử dụng, vận hành các ứng dụng bắt buộc tại địa phương; phối hợp cập nhật dữ liệu và đo lường hiệu quả khai thác.</w:t>
      </w:r>
    </w:p>
    <w:p w14:paraId="00158F2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4. </w:t>
      </w:r>
      <w:r w:rsidRPr="001062BB">
        <w:rPr>
          <w:rFonts w:ascii="Times New Roman" w:eastAsia="Times New Roman" w:hAnsi="Times New Roman" w:cs="Times New Roman"/>
          <w:color w:val="000000" w:themeColor="text1"/>
          <w:sz w:val="28"/>
          <w:szCs w:val="28"/>
        </w:rPr>
        <w:t>Các sở, ngành chuyên môn chịu trách nhiệm hướng dẫn nghiệp vụ theo lĩnh vực.</w:t>
      </w:r>
    </w:p>
    <w:p w14:paraId="5621CF7E" w14:textId="5A063219" w:rsidR="00CD1D2D" w:rsidRPr="001062BB" w:rsidRDefault="00CD1D2D" w:rsidP="000F5D4B">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49" w:name="_Toc225769890"/>
      <w:r w:rsidRPr="001062BB">
        <w:rPr>
          <w:rFonts w:ascii="Times New Roman" w:eastAsia="Times New Roman" w:hAnsi="Times New Roman" w:cs="Times New Roman"/>
          <w:b/>
          <w:bCs/>
          <w:caps/>
          <w:color w:val="000000" w:themeColor="text1"/>
          <w:sz w:val="28"/>
          <w:szCs w:val="28"/>
        </w:rPr>
        <w:t>V. Hướng dẫn triển khai cụ thể</w:t>
      </w:r>
      <w:bookmarkEnd w:id="49"/>
    </w:p>
    <w:p w14:paraId="6A21E612"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lastRenderedPageBreak/>
        <w:t>1. Nhóm ứng dụng phục vụ Chính quyền số</w:t>
      </w:r>
    </w:p>
    <w:p w14:paraId="31842B17"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1.1. Thành phần dùng chung do cấp Trung ương cung cấp</w:t>
      </w:r>
    </w:p>
    <w:p w14:paraId="3675D012"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Cổng Dịch vụ công Quốc gia; Trục liên thông văn bản quốc gia; Hệ thống thông tin báo cáo quốc gia và các nền tảng dùng chung khác</w:t>
      </w:r>
    </w:p>
    <w:p w14:paraId="60BC1DA6"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2BCA64B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tỉnh giao Sở Khoa học và Công nghệ chủ trì, phối hợp với Văn phòng UBND tỉnh và các cơ quan liên quan:</w:t>
      </w:r>
    </w:p>
    <w:p w14:paraId="0E867A2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mức độ tích hợp, mức độ sử dụng, tỷ lệ hồ sơ trực tuyến, tỷ lệ thanh toán trực tuyến, tỷ lệ văn bản điện tử liên thông và tỷ lệ chế độ báo cáo thực hiện trên hệ thống số;</w:t>
      </w:r>
    </w:p>
    <w:p w14:paraId="5809E4F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luồng tiếp nhận, xử lý, trả kết quả, luồng gửi nhận văn bản điện tử, luồng báo cáo;</w:t>
      </w:r>
    </w:p>
    <w:p w14:paraId="0EA0CE2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Kiểm tra việc đồng bộ dữ liệu trạng thái hồ sơ, kết quả giải quyết, báo cáo, phản ánh kiến nghị lên các nền tảng Trung ương;</w:t>
      </w:r>
    </w:p>
    <w:p w14:paraId="4A11E83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Chấn chỉnh tình trạng thực hiện song song không cần thiết giữa bản giấy và bản điện tử.</w:t>
      </w:r>
    </w:p>
    <w:p w14:paraId="2C06605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0BAAEC0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Khai thác thường xuyên các nền tảng này trong giải quyết thủ tục hành chính, gửi nhận văn bản điện tử và báo cáo số;</w:t>
      </w:r>
    </w:p>
    <w:p w14:paraId="372EB7F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Bảo đảm cán bộ, công chức sử dụng đúng quy trình, đúng tài khoản, đúng thẩm quyền.</w:t>
      </w:r>
    </w:p>
    <w:p w14:paraId="16555C20"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 hoặc khai thác chưa đầy đủ</w:t>
      </w:r>
    </w:p>
    <w:p w14:paraId="63BBEAB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Sở Khoa học và Công nghệ chủ trì:</w:t>
      </w:r>
    </w:p>
    <w:p w14:paraId="3B28B6C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danh mục thủ tục hành chính đủ điều kiện cung cấp trực tuyến và danh mục quy trình nghiệp vụ cần tích hợp;</w:t>
      </w:r>
    </w:p>
    <w:p w14:paraId="23F844D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đăng ký, cấu hình, tích hợp hệ thống thông tin giải quyết thủ tục hành chính, hệ thống quản lý văn bản, hệ thống báo cáo của tỉnh với nền tảng Trung ương;</w:t>
      </w:r>
    </w:p>
    <w:p w14:paraId="0675921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kiểm thử liên thông, nghiệm thu kỹ thuật và nghiệm thu nghiệp vụ;</w:t>
      </w:r>
    </w:p>
    <w:p w14:paraId="6772801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Hướng dẫn cấp xã khai thác, sử dụng sau khi hoàn thành tích hợp.</w:t>
      </w:r>
    </w:p>
    <w:p w14:paraId="2EA8658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0D4C5D0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Bố trí cán bộ sử dụng;</w:t>
      </w:r>
    </w:p>
    <w:p w14:paraId="45991BE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tiếp nhận, triển khai khai thác theo hướng dẫn của cấp tỉnh.</w:t>
      </w:r>
    </w:p>
    <w:p w14:paraId="1DD112CA"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1.2. Thành phần dùng chung do cấp tỉnh cung cấp</w:t>
      </w:r>
    </w:p>
    <w:p w14:paraId="78CA91FE"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ml:space="preserve">Hệ thống thông tin giải quyết thủ tục hành chính; Hệ thống quản lý văn bản </w:t>
      </w:r>
      <w:r w:rsidRPr="001062BB">
        <w:rPr>
          <w:rFonts w:ascii="Times New Roman" w:eastAsia="Times New Roman" w:hAnsi="Times New Roman" w:cs="Times New Roman"/>
          <w:color w:val="000000" w:themeColor="text1"/>
          <w:sz w:val="28"/>
          <w:szCs w:val="28"/>
        </w:rPr>
        <w:lastRenderedPageBreak/>
        <w:t>và điều hành; Thư điện tử công vụ; Họp trực tuyến; Chữ ký số công vụ; Hệ thống báo cáo và dashboard/IOC cấp tỉnh</w:t>
      </w:r>
    </w:p>
    <w:p w14:paraId="0E4FA979"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2125458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tỉnh giao Sở Khoa học và Công nghệ chủ trì, phối hợp các cơ quan liên quan:</w:t>
      </w:r>
    </w:p>
    <w:p w14:paraId="2DE8F2D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mức độ sử dụng thực tế đối với từng nền tảng;</w:t>
      </w:r>
    </w:p>
    <w:p w14:paraId="5CB998D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tài khoản, phân quyền, quy trình xử lý hồ sơ, quy trình ký số, quy trình gửi nhận văn bản điện tử, quy trình họp trực tuyến, quy trình báo cáo số;</w:t>
      </w:r>
    </w:p>
    <w:p w14:paraId="572975C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Kiểm tra tình trạng chứng thư số, thiết bị ký số, tài khoản thư điện tử công vụ, chất lượng họp trực tuyến, mức độ kết nối IOC/Dashboard;</w:t>
      </w:r>
    </w:p>
    <w:p w14:paraId="6C982EE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đào tạo, tập huấn nâng cao cho cán bộ sử dụng.</w:t>
      </w:r>
    </w:p>
    <w:p w14:paraId="254D3FE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1F9A03F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Sử dụng thường xuyên các hệ thống dùng chung;</w:t>
      </w:r>
    </w:p>
    <w:p w14:paraId="7296322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Bảo đảm xử lý hồ sơ, văn bản, báo cáo, họp và ký số trên môi trường điện tử theo quy định.</w:t>
      </w:r>
    </w:p>
    <w:p w14:paraId="070E0651"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 hoặc chưa đồng bộ</w:t>
      </w:r>
    </w:p>
    <w:p w14:paraId="4014FB5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tỉnh giao Sở Khoa học và Công nghệ chủ trì:</w:t>
      </w:r>
    </w:p>
    <w:p w14:paraId="7FF9F42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Xây dựng kế hoạch triển khai hoặc nâng cấp các nền tảng dùng chung cấp tỉnh;</w:t>
      </w:r>
    </w:p>
    <w:p w14:paraId="3317FF3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Thực hiện cấu hình tài khoản, phân quyền, ký số, thư điện tử công vụ, họp trực tuyến và báo cáo số cho cấp xã;</w:t>
      </w:r>
    </w:p>
    <w:p w14:paraId="3AA7B23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Ban hành quy chế bắt buộc sử dụng và chỉ tiêu triển khai tối thiểu;</w:t>
      </w:r>
    </w:p>
    <w:p w14:paraId="4E6D70E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kiểm thử, nghiệm thu và bàn giao đưa vào sử dụng.</w:t>
      </w:r>
    </w:p>
    <w:p w14:paraId="579218B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1ACB6F3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Bố trí nhân sự sử dụng;</w:t>
      </w:r>
    </w:p>
    <w:p w14:paraId="09773E9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vận hành theo quy chế và hướng dẫn của cấp tỉnh.</w:t>
      </w:r>
    </w:p>
    <w:p w14:paraId="3EA81E7D" w14:textId="364490C4"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 xml:space="preserve">1.3. </w:t>
      </w:r>
      <w:r w:rsidR="009E4AAD" w:rsidRPr="001062BB">
        <w:rPr>
          <w:rFonts w:ascii="Times New Roman" w:eastAsia="Times New Roman" w:hAnsi="Times New Roman" w:cs="Times New Roman"/>
          <w:b/>
          <w:bCs/>
          <w:color w:val="000000" w:themeColor="text1"/>
          <w:sz w:val="28"/>
          <w:szCs w:val="28"/>
        </w:rPr>
        <w:t>Thành phần tối thiểu triển khai tại cấp xã (áp dụng thống nhất)</w:t>
      </w:r>
    </w:p>
    <w:p w14:paraId="52A664C5"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Xử lý hồ sơ công việc điện tử</w:t>
      </w:r>
    </w:p>
    <w:p w14:paraId="5474BEB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việc xử lý văn bản, hồ sơ công việc trên hệ thống; bảo đảm 100% văn bản, hồ sơ công việc thuộc phạm vi áp dụng được xử lý điện tử; thực hiện lập hồ sơ, nộp lưu theo quy định;</w:t>
      </w:r>
    </w:p>
    <w:p w14:paraId="1DC57AE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triển khai hệ thống quản lý văn bản và điều hành theo mô hình dùng chung của tỉnh; cấp tài khoản, phân quyền, tập huấn cán bộ, ban hành quy định nội bộ về sử dụng bắt buộc.</w:t>
      </w:r>
    </w:p>
    <w:p w14:paraId="3C09A705"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Ký số văn bản</w:t>
      </w:r>
    </w:p>
    <w:p w14:paraId="59594B3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Pr="001062BB">
        <w:rPr>
          <w:rFonts w:ascii="Times New Roman" w:eastAsia="Times New Roman" w:hAnsi="Times New Roman" w:cs="Times New Roman"/>
          <w:color w:val="000000" w:themeColor="text1"/>
          <w:sz w:val="28"/>
          <w:szCs w:val="28"/>
        </w:rPr>
        <w:t>Đã có: Ủy ban nhân dân cấp xã rà soát chứng thư số, thiết bị ký số, quy trình ký số và tỷ lệ văn bản điện tử được ký số đúng thẩm quyền;</w:t>
      </w:r>
    </w:p>
    <w:p w14:paraId="51A8A75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phối hợp cơ quan có thẩm quyền đề nghị cấp chứng thư số, cài đặt phần mềm ký số, tập huấn cán bộ và tổ chức ký số văn bản điện tử theo quy định.</w:t>
      </w:r>
    </w:p>
    <w:p w14:paraId="4E27E328"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Giải quyết thủ tục hành chính trực tuyến theo lộ trình</w:t>
      </w:r>
    </w:p>
    <w:p w14:paraId="6B4264B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tỷ lệ thủ tục hành chính trực tuyến, tỷ lệ hồ sơ nộp trực tuyến, tỷ lệ hồ sơ toàn trình; chuẩn hóa quy trình tiếp nhận, xử lý, trả kết quả và cập nhật đầy đủ trạng thái hồ sơ;</w:t>
      </w:r>
    </w:p>
    <w:p w14:paraId="6D1EFC53" w14:textId="2BE1D6D8"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Chưa có: Ủy ban nhân dân cấp xã phối hợp với cấp tỉnh cấu hình thủ tục, tổ chức tuyên truyền, hướng dẫn người dân sử dụng, bố trí bàn hỗ trợ nộp hồ sơ trực tuyến tại </w:t>
      </w:r>
      <w:r w:rsidR="00BB0577">
        <w:rPr>
          <w:rFonts w:ascii="Times New Roman" w:eastAsia="Times New Roman" w:hAnsi="Times New Roman" w:cs="Times New Roman"/>
          <w:color w:val="000000" w:themeColor="text1"/>
          <w:sz w:val="28"/>
          <w:szCs w:val="28"/>
        </w:rPr>
        <w:t>B</w:t>
      </w:r>
      <w:r w:rsidRPr="001062BB">
        <w:rPr>
          <w:rFonts w:ascii="Times New Roman" w:eastAsia="Times New Roman" w:hAnsi="Times New Roman" w:cs="Times New Roman"/>
          <w:color w:val="000000" w:themeColor="text1"/>
          <w:sz w:val="28"/>
          <w:szCs w:val="28"/>
        </w:rPr>
        <w:t xml:space="preserve">ộ phận </w:t>
      </w:r>
      <w:r w:rsidR="00BB0577">
        <w:rPr>
          <w:rFonts w:ascii="Times New Roman" w:eastAsia="Times New Roman" w:hAnsi="Times New Roman" w:cs="Times New Roman"/>
          <w:color w:val="000000" w:themeColor="text1"/>
          <w:sz w:val="28"/>
          <w:szCs w:val="28"/>
        </w:rPr>
        <w:t>M</w:t>
      </w:r>
      <w:r w:rsidRPr="001062BB">
        <w:rPr>
          <w:rFonts w:ascii="Times New Roman" w:eastAsia="Times New Roman" w:hAnsi="Times New Roman" w:cs="Times New Roman"/>
          <w:color w:val="000000" w:themeColor="text1"/>
          <w:sz w:val="28"/>
          <w:szCs w:val="28"/>
        </w:rPr>
        <w:t>ột cửa.</w:t>
      </w:r>
    </w:p>
    <w:p w14:paraId="58C2E460"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d) Thực hiện báo cáo số</w:t>
      </w:r>
    </w:p>
    <w:p w14:paraId="47C02A3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chế độ báo cáo phải thực hiện, mức độ thực hiện trên hệ thống số, chất lượng dữ liệu báo cáo;</w:t>
      </w:r>
    </w:p>
    <w:p w14:paraId="321F622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phối hợp cấp tỉnh cấp tài khoản, cấu hình biểu mẫu, tập huấn cán bộ và thực hiện chế độ báo cáo trên hệ thống số thay cho phương thức thủ công.</w:t>
      </w:r>
    </w:p>
    <w:p w14:paraId="79066A61" w14:textId="17738DEB"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ml:space="preserve">đ) Vận hành </w:t>
      </w:r>
      <w:r w:rsidR="00BB0577">
        <w:rPr>
          <w:rFonts w:ascii="Times New Roman" w:eastAsia="Times New Roman" w:hAnsi="Times New Roman" w:cs="Times New Roman"/>
          <w:color w:val="000000" w:themeColor="text1"/>
          <w:sz w:val="28"/>
          <w:szCs w:val="28"/>
        </w:rPr>
        <w:t xml:space="preserve">Bộ phận Một cửa </w:t>
      </w:r>
      <w:r w:rsidRPr="001062BB">
        <w:rPr>
          <w:rFonts w:ascii="Times New Roman" w:eastAsia="Times New Roman" w:hAnsi="Times New Roman" w:cs="Times New Roman"/>
          <w:color w:val="000000" w:themeColor="text1"/>
          <w:sz w:val="28"/>
          <w:szCs w:val="28"/>
        </w:rPr>
        <w:t>điện tử</w:t>
      </w:r>
    </w:p>
    <w:p w14:paraId="062C0C1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quy trình nội bộ, quy trình điện tử, thiết bị tại quầy, khả năng liên thông và tái sử dụng dữ liệu hồ sơ;</w:t>
      </w:r>
    </w:p>
    <w:p w14:paraId="62D99E8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bố trí thiết bị, cán bộ, phần mềm một cửa điện tử; tổ chức tập huấn, chạy thử, nghiệm thu và ban hành quy trình vận hành.</w:t>
      </w:r>
    </w:p>
    <w:p w14:paraId="51A4AE9D"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e) Công cụ hỗ trợ tác nghiệp số cho cán bộ, công chức</w:t>
      </w:r>
    </w:p>
    <w:p w14:paraId="35CB8EA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danh mục công cụ đang sử dụng, mức độ sử dụng thực tế, phạm vi dữ liệu được phép nhập vào công cụ, cơ chế kiểm soát truy cập và lưu vết;</w:t>
      </w:r>
    </w:p>
    <w:p w14:paraId="5D2BAF4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phối hợp với cấp tỉnh lựa chọn công cụ phù hợp, tổ chức cấu hình, cấp quyền, tập huấn sử dụng và ban hành hướng dẫn nội bộ bảo đảm công cụ chỉ có vai trò hỗ trợ, không thay thế thẩm quyền xử lý của cán bộ.</w:t>
      </w:r>
    </w:p>
    <w:p w14:paraId="6FEFE2C6"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1.4. Thành phần đặc thù theo địa bàn</w:t>
      </w:r>
    </w:p>
    <w:p w14:paraId="60DBB7AB"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Đô thị: Ứng dụng phản ánh hiện trường; ứng dụng quản lý trật tự đô thị; ứng dụng giám sát môi trường; ứng dụng quản lý đô thị theo phân công</w:t>
      </w:r>
    </w:p>
    <w:p w14:paraId="682210F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quy trình tiếp nhận, xử lý, phản hồi; chuẩn hóa dữ liệu phản ánh, dữ liệu hiện trường, tích hợp với IOC hoặc hệ thống điều hành cấp tỉnh;</w:t>
      </w:r>
    </w:p>
    <w:p w14:paraId="7DF262A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Chưa có: Ủy ban nhân dân cấp xã ưu tiên triển khai ứng dụng phản ánh </w:t>
      </w:r>
      <w:r w:rsidRPr="001062BB">
        <w:rPr>
          <w:rFonts w:ascii="Times New Roman" w:eastAsia="Times New Roman" w:hAnsi="Times New Roman" w:cs="Times New Roman"/>
          <w:color w:val="000000" w:themeColor="text1"/>
          <w:sz w:val="28"/>
          <w:szCs w:val="28"/>
        </w:rPr>
        <w:lastRenderedPageBreak/>
        <w:t>hiện trường trước, sau đó mở rộng sang các ứng dụng quản lý trật tự đô thị, môi trường và quản lý đô thị theo phân công.</w:t>
      </w:r>
    </w:p>
    <w:p w14:paraId="56C03321"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Nông thôn: Ứng dụng phục vụ quản lý sản xuất nông nghiệp; ứng dụng phục vụ OCOP, hợp tác xã</w:t>
      </w:r>
    </w:p>
    <w:p w14:paraId="2676605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dữ liệu đầu vào, quy trình cập nhật, mức độ sử dụng thực tế và khả năng kết nối với hệ thống cấp tỉnh;</w:t>
      </w:r>
    </w:p>
    <w:p w14:paraId="2659C96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lựa chọn ứng dụng có quy mô phù hợp, dễ dùng, dễ cập nhật, ưu tiên phục vụ quản lý sản xuất nông nghiệp và quảng bá OCOP, hợp tác xã theo điều kiện.</w:t>
      </w:r>
    </w:p>
    <w:p w14:paraId="5D908DA5" w14:textId="47184005"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ml:space="preserve">c) Miền núi, biên giới, hải đảo: Mô hình dịch vụ công có trợ giúp tại </w:t>
      </w:r>
      <w:r w:rsidR="00BB0577">
        <w:rPr>
          <w:rFonts w:ascii="Times New Roman" w:eastAsia="Times New Roman" w:hAnsi="Times New Roman" w:cs="Times New Roman"/>
          <w:color w:val="000000" w:themeColor="text1"/>
          <w:sz w:val="28"/>
          <w:szCs w:val="28"/>
        </w:rPr>
        <w:t>Bộ phận Một cửa</w:t>
      </w:r>
      <w:r w:rsidRPr="001062BB">
        <w:rPr>
          <w:rFonts w:ascii="Times New Roman" w:eastAsia="Times New Roman" w:hAnsi="Times New Roman" w:cs="Times New Roman"/>
          <w:color w:val="000000" w:themeColor="text1"/>
          <w:sz w:val="28"/>
          <w:szCs w:val="28"/>
        </w:rPr>
        <w:t>; ưu tiên các ứng dụng quản lý an sinh, giảm nghèo</w:t>
      </w:r>
    </w:p>
    <w:p w14:paraId="0D96DE3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quy trình trợ giúp, tài liệu hướng dẫn, đầu mối hỗ trợ trực tiếp, quy trình cập nhật dữ liệu an sinh, giảm nghèo;</w:t>
      </w:r>
    </w:p>
    <w:p w14:paraId="6FD8A831" w14:textId="085CDCE2"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Chưa có: Ủy ban nhân dân cấp xã tổ chức quầy trợ giúp tại </w:t>
      </w:r>
      <w:r w:rsidR="00BB0577">
        <w:rPr>
          <w:rFonts w:ascii="Times New Roman" w:eastAsia="Times New Roman" w:hAnsi="Times New Roman" w:cs="Times New Roman"/>
          <w:color w:val="000000" w:themeColor="text1"/>
          <w:sz w:val="28"/>
          <w:szCs w:val="28"/>
        </w:rPr>
        <w:t xml:space="preserve">Bộ phận Một cửa </w:t>
      </w:r>
      <w:r w:rsidRPr="001062BB">
        <w:rPr>
          <w:rFonts w:ascii="Times New Roman" w:eastAsia="Times New Roman" w:hAnsi="Times New Roman" w:cs="Times New Roman"/>
          <w:color w:val="000000" w:themeColor="text1"/>
          <w:sz w:val="28"/>
          <w:szCs w:val="28"/>
        </w:rPr>
        <w:t>, bố trí cán bộ hoặc lực lượng hỗ trợ, đồng thời ưu tiên triển khai các ứng dụng quản lý an sinh, giảm nghèo theo hướng dẫn cấp trên.</w:t>
      </w:r>
    </w:p>
    <w:p w14:paraId="65B95E6D"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2. Nhóm ứng dụng thúc đẩy Kinh tế số</w:t>
      </w:r>
    </w:p>
    <w:p w14:paraId="13687AC1"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2.1. Thành phần do cấp Trung ương cung cấp</w:t>
      </w:r>
    </w:p>
    <w:p w14:paraId="2A39FAF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Các nền tảng số, dịch vụ tin cậy và hệ sinh thái hỗ trợ thanh toán điện tử, thương mại điện tử, tên miền, hợp đồng điện tử theo quy định</w:t>
      </w:r>
    </w:p>
    <w:p w14:paraId="0D5D4F5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Sở Khoa học và Công nghệ phối hợp các cơ quan liên quan rà soát mức độ tham gia của doanh nghiệp, hộ kinh doanh; Ủy ban nhân dân cấp xã tổ chức tuyên truyền, hướng dẫn khai thác các nền tảng này;</w:t>
      </w:r>
    </w:p>
    <w:p w14:paraId="4FBA6BC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tỉnh chỉ đạo xây dựng kế hoạch tuyên truyền, tập huấn; Ủy ban nhân dân cấp xã tổ chức phổ biến, hỗ trợ người dân, doanh nghiệp tham gia.</w:t>
      </w:r>
    </w:p>
    <w:p w14:paraId="3DC514E5"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2.2. Thành phần do cấp tỉnh cung cấp</w:t>
      </w:r>
    </w:p>
    <w:p w14:paraId="4CBF751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Nền tảng thanh toán không dùng tiền mặt; nền tảng thương mại điện tử, quảng bá sản phẩm, dịch vụ địa phương; chương trình hỗ trợ doanh nghiệp, hộ kinh doanh tham gia nền tảng số</w:t>
      </w:r>
    </w:p>
    <w:p w14:paraId="67FC2D1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Sở Khoa học và Công nghệ phối hợp các cơ quan liên quan chuẩn hóa kết nối, chỉ tiêu theo dõi, chương trình hỗ trợ; Ủy ban nhân dân cấp xã tổ chức khai thác và tuyên truyền đến doanh nghiệp, hộ kinh doanh;</w:t>
      </w:r>
    </w:p>
    <w:p w14:paraId="505B234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tỉnh giao cơ quan chuyên môn xây dựng, triển khai chương trình hoặc nền tảng; Ủy ban nhân dân cấp xã phối hợp tổ chức tập huấn, giới thiệu và hỗ trợ tiếp cận.</w:t>
      </w:r>
    </w:p>
    <w:p w14:paraId="05DE0E8D" w14:textId="530441AE" w:rsidR="009E4AAD" w:rsidRPr="001062BB" w:rsidRDefault="009E4AAD" w:rsidP="009E4AAD">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2.3. Thành phần tối thiểu triển khai tại cấp xã (áp dụng thống nhất)</w:t>
      </w:r>
    </w:p>
    <w:p w14:paraId="635D1AE7" w14:textId="77777777" w:rsidR="009E4AAD" w:rsidRPr="001062BB" w:rsidRDefault="009E4AAD" w:rsidP="009E4AAD">
      <w:pPr>
        <w:pStyle w:val="BodyText"/>
        <w:rPr>
          <w:color w:val="000000" w:themeColor="text1"/>
        </w:rPr>
      </w:pPr>
    </w:p>
    <w:p w14:paraId="0C2E511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Tổ chức hỗ trợ hộ kinh doanh, doanh nghiệp tiếp cận thương mại điện tử; hỗ trợ thanh toán số, tài chính số; hỗ trợ hiện diện số, tên miền quốc gia “.vn”, hợp đồng điện tử theo chương trình của cấp trên</w:t>
      </w:r>
    </w:p>
    <w:p w14:paraId="67EACAD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duy trì đầu mối hoặc tổ hỗ trợ; theo dõi số lượng hộ kinh doanh, doanh nghiệp đã tham gia; hỗ trợ sau tham gia;</w:t>
      </w:r>
    </w:p>
    <w:p w14:paraId="35742C8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thành lập đầu mối hỗ trợ, phối hợp tổ chức tập huấn, hướng dẫn thực hành theo lộ trình: hiện diện số, thương mại điện tử, thanh toán số, hợp đồng điện tử.</w:t>
      </w:r>
    </w:p>
    <w:p w14:paraId="44DD77D5"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2.4. Thành phần đặc thù theo địa bàn</w:t>
      </w:r>
    </w:p>
    <w:p w14:paraId="7F4B0E13"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Đô thị: Nền tảng số quản lý chợ và phố thương mại; dịch vụ đô thị số theo điều kiện</w:t>
      </w:r>
    </w:p>
    <w:p w14:paraId="7D67FE1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dữ liệu hộ kinh doanh, quầy sạp, điểm giao dịch và trạng thái thanh toán số;</w:t>
      </w:r>
    </w:p>
    <w:p w14:paraId="198B96B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ưu tiên số hóa thông tin chợ và phố thương mại, tạo nền tảng cho triển khai thanh toán số và dịch vụ đô thị số.</w:t>
      </w:r>
    </w:p>
    <w:p w14:paraId="1B20D227"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Nông thôn: Thương mại điện tử nông lâm thủy sản; truy xuất nguồn gốc; quảng bá OCOP</w:t>
      </w:r>
    </w:p>
    <w:p w14:paraId="552AF17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duy trì hỗ trợ đưa sản phẩm lên sàn, chuẩn hóa thông tin sản phẩm, thông tin truy xuất nguồn gốc, thông tin OCOP;</w:t>
      </w:r>
    </w:p>
    <w:p w14:paraId="6B7D5CA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ưu tiên hỗ trợ “lên sàn + thanh toán số + quảng bá OCOP”.</w:t>
      </w:r>
    </w:p>
    <w:p w14:paraId="435791DC"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Miền núi, biên giới, hải đảo: Quảng bá du lịch cộng đồng; thương mại điện tử đặc sản; hỗ trợ hợp tác xã</w:t>
      </w:r>
    </w:p>
    <w:p w14:paraId="11838B0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nội dung quảng bá, kênh bán hàng, thông tin hợp tác xã và sản phẩm đặc sản;</w:t>
      </w:r>
    </w:p>
    <w:p w14:paraId="7E7A3B4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ưu tiên hỗ trợ hợp tác xã, sản phẩm đặc sản và du lịch cộng đồng tham gia các nền tảng số phù hợp.</w:t>
      </w:r>
    </w:p>
    <w:p w14:paraId="3241E10D"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3. Nhóm ứng dụng phục vụ Xã hội số</w:t>
      </w:r>
    </w:p>
    <w:p w14:paraId="24636EBD"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3.1. Thành phần do cấp Trung ương cung cấp</w:t>
      </w:r>
    </w:p>
    <w:p w14:paraId="159C194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Nền tảng định danh và xác thực điện tử; các nền tảng, chương trình giáo dục số, y tế số, phổ cập kỹ năng số theo quy định</w:t>
      </w:r>
    </w:p>
    <w:p w14:paraId="2082CA1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tổ chức hỗ trợ người dân kích hoạt, sử dụng định danh điện tử; phối hợp khai thác các nền tảng giáo dục số, y tế số, phổ cập kỹ năng số;</w:t>
      </w:r>
    </w:p>
    <w:p w14:paraId="548F42D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xây dựng kế hoạch hỗ trợ theo nhóm đối tượng, tổ chức điểm hỗ trợ và buổi hướng dẫn thực hành.</w:t>
      </w:r>
    </w:p>
    <w:p w14:paraId="17035F2A"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lastRenderedPageBreak/>
        <w:t>3.2. Thành phần do cấp tỉnh cung cấp</w:t>
      </w:r>
    </w:p>
    <w:p w14:paraId="77667EC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Nền tảng phản ánh, kiến nghị; nền tảng phổ cập kỹ năng số; nền tảng, giải pháp giáo dục số, y tế số tại địa phương</w:t>
      </w:r>
    </w:p>
    <w:p w14:paraId="321BC00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Sở Khoa học và Công nghệ phối hợp các cơ quan liên quan chuẩn hóa luồng tiếp nhận, trả lời phản ánh, đo lường số lượt sử dụng; Ủy ban nhân dân cấp xã tổ chức hướng dẫn, khai thác, tiếp nhận và phối hợp xử lý;</w:t>
      </w:r>
    </w:p>
    <w:p w14:paraId="6DA213D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tỉnh giao cơ quan chuyên môn xây dựng hoặc lựa chọn giải pháp phù hợp; Ủy ban nhân dân cấp xã tổ chức triển khai sử dụng tại địa bàn khi được bàn giao.</w:t>
      </w:r>
    </w:p>
    <w:p w14:paraId="2B5AB900" w14:textId="3303FCEC" w:rsidR="009E4AAD" w:rsidRPr="001062BB" w:rsidRDefault="009E4AAD" w:rsidP="009E4AAD">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3.3. Thành phần tối thiểu triển khai tại cấp xã (áp dụng thống nhất)</w:t>
      </w:r>
    </w:p>
    <w:p w14:paraId="7A7C77AE" w14:textId="6D926E24"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 xml:space="preserve">a) Điểm hỗ trợ chuyển đổi số (tại </w:t>
      </w:r>
      <w:r w:rsidR="00BB0577">
        <w:rPr>
          <w:rFonts w:ascii="Times New Roman" w:eastAsia="Times New Roman" w:hAnsi="Times New Roman" w:cs="Times New Roman"/>
          <w:color w:val="000000" w:themeColor="text1"/>
          <w:sz w:val="28"/>
          <w:szCs w:val="28"/>
        </w:rPr>
        <w:t xml:space="preserve">Bộ phận Một cửa </w:t>
      </w:r>
      <w:r w:rsidRPr="001062BB">
        <w:rPr>
          <w:rFonts w:ascii="Times New Roman" w:eastAsia="Times New Roman" w:hAnsi="Times New Roman" w:cs="Times New Roman"/>
          <w:color w:val="000000" w:themeColor="text1"/>
          <w:sz w:val="28"/>
          <w:szCs w:val="28"/>
        </w:rPr>
        <w:t>và/hoặc cộng đồng)</w:t>
      </w:r>
    </w:p>
    <w:p w14:paraId="14083EF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vị trí, giờ hoạt động, danh mục nội dung hỗ trợ, số lượt hỗ trợ và hiệu quả hỗ trợ;</w:t>
      </w:r>
    </w:p>
    <w:p w14:paraId="1B64E4E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bố trí địa điểm, thiết bị tối thiểu, cán bộ hoặc lực lượng hỗ trợ và tổ chức vận hành.</w:t>
      </w:r>
    </w:p>
    <w:p w14:paraId="08AE0A80"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Tổ công nghệ số cộng đồng</w:t>
      </w:r>
    </w:p>
    <w:p w14:paraId="17D573C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lực lượng, nhiệm vụ, kế hoạch hoạt động, kết quả hỗ trợ người dân;</w:t>
      </w:r>
    </w:p>
    <w:p w14:paraId="72C7FB6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thành lập, phân công nhiệm vụ, tổ chức tập huấn và giao chỉ tiêu hoạt động phù hợp.</w:t>
      </w:r>
    </w:p>
    <w:p w14:paraId="7D0565C7"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Nhóm cộng đồng số</w:t>
      </w:r>
    </w:p>
    <w:p w14:paraId="531E73C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quy tắc quản trị nhóm, nội dung chia sẻ, mức độ tương tác và vai trò hỗ trợ người dân;</w:t>
      </w:r>
    </w:p>
    <w:p w14:paraId="524BCC0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thành lập theo thôn, bản, tổ dân phố; giao đầu mối quản trị và kết nối với Tổ công nghệ số cộng đồng.</w:t>
      </w:r>
    </w:p>
    <w:p w14:paraId="40DF916C"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d) Hỗ trợ kích hoạt định danh điện tử và hướng dẫn người dân sử dụng dịch vụ công trực tuyến</w:t>
      </w:r>
    </w:p>
    <w:p w14:paraId="5BDAA46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theo dõi tỷ lệ kích hoạt, tỷ lệ sử dụng, các vướng mắc thường gặp;</w:t>
      </w:r>
    </w:p>
    <w:p w14:paraId="6DE1671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phối hợp lực lượng liên quan tổ chức hỗ trợ theo cụm dân cư, nhóm đối tượng ưu tiên.</w:t>
      </w:r>
    </w:p>
    <w:p w14:paraId="7B3CEA98"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3.4. Thành phần đặc thù theo địa bàn</w:t>
      </w:r>
    </w:p>
    <w:p w14:paraId="6B00B231"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Đô thị: Kênh tương tác thời gian thực chính quyền – người dân; nền tảng cộng đồng số khu dân cư</w:t>
      </w:r>
    </w:p>
    <w:p w14:paraId="14C0EE1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đầu mối tiếp nhận, phản hồi, lưu vết và tổng hợp dữ liệu tương tác;</w:t>
      </w:r>
    </w:p>
    <w:p w14:paraId="487A148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Chưa có: Ủy ban nhân dân cấp xã ưu tiên triển khai trên cơ sở các kênh </w:t>
      </w:r>
      <w:r w:rsidRPr="001062BB">
        <w:rPr>
          <w:rFonts w:ascii="Times New Roman" w:eastAsia="Times New Roman" w:hAnsi="Times New Roman" w:cs="Times New Roman"/>
          <w:color w:val="000000" w:themeColor="text1"/>
          <w:sz w:val="28"/>
          <w:szCs w:val="28"/>
        </w:rPr>
        <w:lastRenderedPageBreak/>
        <w:t>phản ánh, nhóm cộng đồng số hoặc nền tảng hiện có.</w:t>
      </w:r>
    </w:p>
    <w:p w14:paraId="0E71B59E"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Nông thôn: Nhóm cộng đồng số thôn, bản; phổ biến kiến thức sản xuất và tiêu thụ sản phẩm</w:t>
      </w:r>
    </w:p>
    <w:p w14:paraId="3B51219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duy trì hoạt động truyền thông, phổ biến kiến thức và hỗ trợ người dân thông qua nhóm cộng đồng số;</w:t>
      </w:r>
    </w:p>
    <w:p w14:paraId="3281E09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xây dựng nhóm cộng đồng số gắn với điểm Internet công cộng và chương trình phổ cập kỹ năng số.</w:t>
      </w:r>
    </w:p>
    <w:p w14:paraId="3B90DE30"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Miền núi, biên giới, hải đảo: Dịch vụ y tế từ xa; học trực tuyến; dịch vụ công lưu động và hỗ trợ trực tiếp nhóm yếu thế</w:t>
      </w:r>
    </w:p>
    <w:p w14:paraId="3FA8A42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duy trì điểm hỗ trợ kỹ thuật, lịch hỗ trợ định kỳ và thống kê hiệu quả;</w:t>
      </w:r>
    </w:p>
    <w:p w14:paraId="43AEB91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phối hợp các đơn vị liên quan tổ chức mô hình phù hợp điều kiện địa bàn, ưu tiên nhóm yếu thế, vùng khó tiếp cận.</w:t>
      </w:r>
    </w:p>
    <w:p w14:paraId="20FFC5C2" w14:textId="509AA7B0" w:rsidR="00CD1D2D" w:rsidRPr="001062BB" w:rsidRDefault="00CD1D2D">
      <w:pPr>
        <w:rPr>
          <w:rFonts w:eastAsia="Times New Roman" w:cs="Times New Roman"/>
          <w:color w:val="000000" w:themeColor="text1"/>
          <w:szCs w:val="28"/>
        </w:rPr>
      </w:pPr>
      <w:r w:rsidRPr="001062BB">
        <w:rPr>
          <w:rFonts w:eastAsia="Times New Roman" w:cs="Times New Roman"/>
          <w:color w:val="000000" w:themeColor="text1"/>
          <w:szCs w:val="28"/>
        </w:rPr>
        <w:br w:type="page"/>
      </w:r>
    </w:p>
    <w:p w14:paraId="365CAAC3" w14:textId="1949EEDD" w:rsidR="00CD1D2D" w:rsidRPr="001062BB" w:rsidRDefault="00D76316" w:rsidP="00CD1D2D">
      <w:pPr>
        <w:spacing w:before="120" w:after="120"/>
        <w:jc w:val="center"/>
        <w:outlineLvl w:val="0"/>
        <w:rPr>
          <w:rFonts w:ascii="Times New Roman" w:eastAsia="Times New Roman" w:hAnsi="Times New Roman" w:cs="Times New Roman"/>
          <w:b/>
          <w:bCs/>
          <w:color w:val="000000" w:themeColor="text1"/>
          <w:sz w:val="28"/>
          <w:szCs w:val="28"/>
          <w:lang w:val="vi-VN"/>
        </w:rPr>
      </w:pPr>
      <w:bookmarkStart w:id="50" w:name="_Toc225769891"/>
      <w:r w:rsidRPr="001062BB">
        <w:rPr>
          <w:rFonts w:ascii="Times New Roman" w:eastAsia="Times New Roman" w:hAnsi="Times New Roman" w:cs="Times New Roman"/>
          <w:b/>
          <w:bCs/>
          <w:color w:val="000000" w:themeColor="text1"/>
          <w:sz w:val="28"/>
          <w:szCs w:val="28"/>
        </w:rPr>
        <w:lastRenderedPageBreak/>
        <w:t>Phụ</w:t>
      </w:r>
      <w:r w:rsidRPr="001062BB">
        <w:rPr>
          <w:rFonts w:ascii="Times New Roman" w:eastAsia="Times New Roman" w:hAnsi="Times New Roman" w:cs="Times New Roman"/>
          <w:b/>
          <w:bCs/>
          <w:color w:val="000000" w:themeColor="text1"/>
          <w:sz w:val="28"/>
          <w:szCs w:val="28"/>
          <w:lang w:val="vi-VN"/>
        </w:rPr>
        <w:t xml:space="preserve"> lục 04:</w:t>
      </w:r>
      <w:r w:rsidRPr="001062BB">
        <w:rPr>
          <w:rFonts w:ascii="Times New Roman" w:eastAsia="Times New Roman" w:hAnsi="Times New Roman" w:cs="Times New Roman"/>
          <w:b/>
          <w:bCs/>
          <w:color w:val="000000" w:themeColor="text1"/>
          <w:sz w:val="28"/>
          <w:szCs w:val="28"/>
          <w:lang w:val="vi-VN"/>
        </w:rPr>
        <w:br/>
      </w:r>
      <w:r w:rsidR="00CD1D2D" w:rsidRPr="001062BB">
        <w:rPr>
          <w:rFonts w:ascii="Times New Roman" w:eastAsia="Times New Roman" w:hAnsi="Times New Roman" w:cs="Times New Roman"/>
          <w:b/>
          <w:bCs/>
          <w:color w:val="000000" w:themeColor="text1"/>
          <w:sz w:val="28"/>
          <w:szCs w:val="28"/>
        </w:rPr>
        <w:t xml:space="preserve">HƯỚNG DẪN TRIỂN KHAI LỚP 4: </w:t>
      </w:r>
      <w:r w:rsidR="00CD1D2D" w:rsidRPr="001062BB">
        <w:rPr>
          <w:rFonts w:ascii="Times New Roman" w:eastAsia="Times New Roman" w:hAnsi="Times New Roman" w:cs="Times New Roman"/>
          <w:b/>
          <w:bCs/>
          <w:color w:val="000000" w:themeColor="text1"/>
          <w:sz w:val="28"/>
          <w:szCs w:val="28"/>
          <w:lang w:val="vi-VN"/>
        </w:rPr>
        <w:br/>
      </w:r>
      <w:r w:rsidR="00CD1D2D" w:rsidRPr="001062BB">
        <w:rPr>
          <w:rFonts w:ascii="Times New Roman" w:eastAsia="Times New Roman" w:hAnsi="Times New Roman" w:cs="Times New Roman"/>
          <w:b/>
          <w:bCs/>
          <w:color w:val="000000" w:themeColor="text1"/>
          <w:sz w:val="28"/>
          <w:szCs w:val="28"/>
        </w:rPr>
        <w:t>KÊNH TƯƠNG TÁC VÀ ĐO LƯỜNG HIỆU QUẢ</w:t>
      </w:r>
      <w:bookmarkEnd w:id="50"/>
    </w:p>
    <w:p w14:paraId="4BD7D46F" w14:textId="77777777" w:rsidR="00F861A5" w:rsidRPr="001062BB" w:rsidRDefault="00F861A5" w:rsidP="00F861A5">
      <w:pPr>
        <w:spacing w:before="120" w:after="360"/>
        <w:jc w:val="center"/>
        <w:rPr>
          <w:rFonts w:ascii="Times New Roman" w:eastAsia="Times New Roman" w:hAnsi="Times New Roman" w:cs="Times New Roman"/>
          <w:i/>
          <w:iCs/>
          <w:color w:val="000000" w:themeColor="text1"/>
          <w:sz w:val="28"/>
          <w:szCs w:val="28"/>
        </w:rPr>
      </w:pPr>
      <w:r w:rsidRPr="001062BB">
        <w:rPr>
          <w:rFonts w:ascii="Times New Roman" w:eastAsia="Times New Roman" w:hAnsi="Times New Roman" w:cs="Times New Roman"/>
          <w:i/>
          <w:iCs/>
          <w:color w:val="000000" w:themeColor="text1"/>
          <w:sz w:val="28"/>
          <w:szCs w:val="28"/>
        </w:rPr>
        <w:t>(Kèm theo Công văn số      /BKHCN -CĐSQG ngày     tháng     năm 2026</w:t>
      </w:r>
      <w:r w:rsidRPr="001062BB">
        <w:rPr>
          <w:rFonts w:ascii="Times New Roman" w:eastAsia="Times New Roman" w:hAnsi="Times New Roman" w:cs="Times New Roman"/>
          <w:i/>
          <w:iCs/>
          <w:color w:val="000000" w:themeColor="text1"/>
          <w:sz w:val="28"/>
          <w:szCs w:val="28"/>
        </w:rPr>
        <w:br/>
        <w:t xml:space="preserve"> của Bộ Khoa học và Công nghệ)</w:t>
      </w:r>
    </w:p>
    <w:p w14:paraId="241D22E1"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1" w:name="_Toc225769892"/>
      <w:r w:rsidRPr="001062BB">
        <w:rPr>
          <w:rFonts w:ascii="Times New Roman" w:eastAsia="Times New Roman" w:hAnsi="Times New Roman" w:cs="Times New Roman"/>
          <w:b/>
          <w:bCs/>
          <w:caps/>
          <w:color w:val="000000" w:themeColor="text1"/>
          <w:sz w:val="28"/>
          <w:szCs w:val="28"/>
        </w:rPr>
        <w:t>I. Mục đích, yêu cầu</w:t>
      </w:r>
      <w:bookmarkEnd w:id="51"/>
    </w:p>
    <w:p w14:paraId="0CCFDB7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Phụ lục này hướng dẫn triển khai các thành phần thuộc Lớp 4: Kênh tương tác và đo lường hiệu quả, bảo đảm thiết lập các kênh tương tác thống nhất giữa chính quyền với người dân, doanh nghiệp và thiết lập cơ chế đo lường, giám sát, đánh giá hiệu quả triển khai chuyển đổi số theo thời gian thực.</w:t>
      </w:r>
    </w:p>
    <w:p w14:paraId="1D235A3F" w14:textId="77777777" w:rsidR="00CD1D2D" w:rsidRPr="001062BB" w:rsidRDefault="00CD1D2D" w:rsidP="00CD1D2D">
      <w:pPr>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Các nội dung hướng dẫn tại Phụ lục này được áp dụng trong cả giai đoạn thí điểm và giai đoạn nhân rộng; trong giai đoạn thí điểm, việc triển khai được thực hiện theo thứ tự ưu tiên phù hợp, bảo đảm đến thời điểm đánh giá phải bao quát đầy đủ các thành phần của Mô hình.</w:t>
      </w:r>
    </w:p>
    <w:p w14:paraId="7049D995"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2" w:name="_Toc225769893"/>
      <w:r w:rsidRPr="001062BB">
        <w:rPr>
          <w:rFonts w:ascii="Times New Roman" w:eastAsia="Times New Roman" w:hAnsi="Times New Roman" w:cs="Times New Roman"/>
          <w:b/>
          <w:bCs/>
          <w:caps/>
          <w:color w:val="000000" w:themeColor="text1"/>
          <w:sz w:val="28"/>
          <w:szCs w:val="28"/>
        </w:rPr>
        <w:t>II. Nguyên tắc thực hiện</w:t>
      </w:r>
      <w:bookmarkEnd w:id="52"/>
    </w:p>
    <w:p w14:paraId="5C2D19E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1. </w:t>
      </w:r>
      <w:r w:rsidRPr="001062BB">
        <w:rPr>
          <w:rFonts w:ascii="Times New Roman" w:eastAsia="Times New Roman" w:hAnsi="Times New Roman" w:cs="Times New Roman"/>
          <w:color w:val="000000" w:themeColor="text1"/>
          <w:sz w:val="28"/>
          <w:szCs w:val="28"/>
        </w:rPr>
        <w:t>Triển khai theo nguyên tắc đa kênh nhưng thống nhất về định danh, dữ liệu, quy trình tiếp nhận, xử lý, phản hồi và đo lường.</w:t>
      </w:r>
    </w:p>
    <w:p w14:paraId="49474E4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2. </w:t>
      </w:r>
      <w:r w:rsidRPr="001062BB">
        <w:rPr>
          <w:rFonts w:ascii="Times New Roman" w:eastAsia="Times New Roman" w:hAnsi="Times New Roman" w:cs="Times New Roman"/>
          <w:color w:val="000000" w:themeColor="text1"/>
          <w:sz w:val="28"/>
          <w:szCs w:val="28"/>
        </w:rPr>
        <w:t>Cổng Dịch vụ công Quốc gia và ứng dụng VNeID là hai kênh giao tiếp chính; các địa phương có thể triển khai thêm các kênh bổ trợ phù hợp.</w:t>
      </w:r>
    </w:p>
    <w:p w14:paraId="4F926C0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3. </w:t>
      </w:r>
      <w:r w:rsidRPr="001062BB">
        <w:rPr>
          <w:rFonts w:ascii="Times New Roman" w:eastAsia="Times New Roman" w:hAnsi="Times New Roman" w:cs="Times New Roman"/>
          <w:color w:val="000000" w:themeColor="text1"/>
          <w:sz w:val="28"/>
          <w:szCs w:val="28"/>
        </w:rPr>
        <w:t>Việc đo lường phải dựa trên dữ liệu tự động, dữ liệu vận hành thực tế, hạn chế thu thập thủ công, trùng lặp.</w:t>
      </w:r>
    </w:p>
    <w:p w14:paraId="3F46526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4. </w:t>
      </w:r>
      <w:r w:rsidRPr="001062BB">
        <w:rPr>
          <w:rFonts w:ascii="Times New Roman" w:eastAsia="Times New Roman" w:hAnsi="Times New Roman" w:cs="Times New Roman"/>
          <w:color w:val="000000" w:themeColor="text1"/>
          <w:sz w:val="28"/>
          <w:szCs w:val="28"/>
        </w:rPr>
        <w:t>Bảo đảm ghi nhận, lưu vết, phân quyền, kiểm soát truy cập, an toàn thông tin trong toàn bộ quá trình vận hành.</w:t>
      </w:r>
    </w:p>
    <w:p w14:paraId="07D34249"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3" w:name="_Toc225769894"/>
      <w:r w:rsidRPr="001062BB">
        <w:rPr>
          <w:rFonts w:ascii="Times New Roman" w:eastAsia="Times New Roman" w:hAnsi="Times New Roman" w:cs="Times New Roman"/>
          <w:b/>
          <w:bCs/>
          <w:caps/>
          <w:color w:val="000000" w:themeColor="text1"/>
          <w:sz w:val="28"/>
          <w:szCs w:val="28"/>
        </w:rPr>
        <w:t>III. Giải thích áp dụng</w:t>
      </w:r>
      <w:bookmarkEnd w:id="53"/>
    </w:p>
    <w:p w14:paraId="4EA2A55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Khái niệm “đã có” và “chưa có” được hiểu thống nhất như tại Phụ lục 1.</w:t>
      </w:r>
    </w:p>
    <w:p w14:paraId="50ADC4A2"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4" w:name="_Toc225769895"/>
      <w:r w:rsidRPr="001062BB">
        <w:rPr>
          <w:rFonts w:ascii="Times New Roman" w:eastAsia="Times New Roman" w:hAnsi="Times New Roman" w:cs="Times New Roman"/>
          <w:b/>
          <w:bCs/>
          <w:caps/>
          <w:color w:val="000000" w:themeColor="text1"/>
          <w:sz w:val="28"/>
          <w:szCs w:val="28"/>
        </w:rPr>
        <w:t>IV. Phân công trách nhiệm chung</w:t>
      </w:r>
      <w:bookmarkEnd w:id="54"/>
    </w:p>
    <w:p w14:paraId="355D666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1. </w:t>
      </w:r>
      <w:r w:rsidRPr="001062BB">
        <w:rPr>
          <w:rFonts w:ascii="Times New Roman" w:eastAsia="Times New Roman" w:hAnsi="Times New Roman" w:cs="Times New Roman"/>
          <w:color w:val="000000" w:themeColor="text1"/>
          <w:sz w:val="28"/>
          <w:szCs w:val="28"/>
        </w:rPr>
        <w:t>Ủy ban nhân dân cấp tỉnh chịu trách nhiệm chỉ đạo chung việc tổ chức các kênh tương tác và cơ chế đo lường.</w:t>
      </w:r>
    </w:p>
    <w:p w14:paraId="5B2D3D7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2. </w:t>
      </w:r>
      <w:r w:rsidRPr="001062BB">
        <w:rPr>
          <w:rFonts w:ascii="Times New Roman" w:eastAsia="Times New Roman" w:hAnsi="Times New Roman" w:cs="Times New Roman"/>
          <w:color w:val="000000" w:themeColor="text1"/>
          <w:sz w:val="28"/>
          <w:szCs w:val="28"/>
        </w:rPr>
        <w:t>Sở Khoa học và Công nghệ hoặc cơ quan chuyên trách về chuyển đổi số là đầu mối kỹ thuật, theo dõi dữ liệu đo lường và hướng dẫn triển khai.</w:t>
      </w:r>
    </w:p>
    <w:p w14:paraId="719B570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3. </w:t>
      </w:r>
      <w:r w:rsidRPr="001062BB">
        <w:rPr>
          <w:rFonts w:ascii="Times New Roman" w:eastAsia="Times New Roman" w:hAnsi="Times New Roman" w:cs="Times New Roman"/>
          <w:color w:val="000000" w:themeColor="text1"/>
          <w:sz w:val="28"/>
          <w:szCs w:val="28"/>
        </w:rPr>
        <w:t>Văn phòng UBND tỉnh và các cơ quan liên quan phối hợp chuẩn hóa quy trình một cửa, phản ánh kiến nghị, công bố thông tin và sử dụng dashboard.</w:t>
      </w:r>
    </w:p>
    <w:p w14:paraId="6F671AE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4. </w:t>
      </w:r>
      <w:r w:rsidRPr="001062BB">
        <w:rPr>
          <w:rFonts w:ascii="Times New Roman" w:eastAsia="Times New Roman" w:hAnsi="Times New Roman" w:cs="Times New Roman"/>
          <w:color w:val="000000" w:themeColor="text1"/>
          <w:sz w:val="28"/>
          <w:szCs w:val="28"/>
        </w:rPr>
        <w:t>Ủy ban nhân dân cấp xã chịu trách nhiệm tổ chức vận hành các kênh tại cơ sở, hỗ trợ người dân, tiếp nhận phản ánh và bảo đảm dữ liệu đầu vào cho hệ thống đo lường.</w:t>
      </w:r>
    </w:p>
    <w:p w14:paraId="61803548" w14:textId="77777777" w:rsidR="00CD1D2D" w:rsidRPr="001062BB" w:rsidRDefault="00CD1D2D" w:rsidP="00CD1D2D">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5" w:name="_Toc225769896"/>
      <w:r w:rsidRPr="001062BB">
        <w:rPr>
          <w:rFonts w:ascii="Times New Roman" w:eastAsia="Times New Roman" w:hAnsi="Times New Roman" w:cs="Times New Roman"/>
          <w:b/>
          <w:bCs/>
          <w:caps/>
          <w:color w:val="000000" w:themeColor="text1"/>
          <w:sz w:val="28"/>
          <w:szCs w:val="28"/>
        </w:rPr>
        <w:t>V. Hướng dẫn triển khai cụ thể</w:t>
      </w:r>
      <w:bookmarkEnd w:id="55"/>
    </w:p>
    <w:p w14:paraId="0E8906DE"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lastRenderedPageBreak/>
        <w:t>1. Thành phần dùng chung do cấp Trung ương cung cấp</w:t>
      </w:r>
    </w:p>
    <w:p w14:paraId="39D921DB"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1.1. Cổng Dịch vụ công Quốc gia (web)</w:t>
      </w:r>
    </w:p>
    <w:p w14:paraId="59F492A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Sở Khoa học và Công nghệ chủ trì, phối hợp với Văn phòng UBND tỉnh và các cơ quan liên quan:</w:t>
      </w:r>
    </w:p>
    <w:p w14:paraId="16AB883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danh mục thủ tục hành chính, dịch vụ công trực tuyến đã tích hợp, công khai trên Cổng Dịch vụ công Quốc gia;</w:t>
      </w:r>
    </w:p>
    <w:p w14:paraId="4D961EA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Kiểm tra việc đồng bộ dữ liệu trạng thái hồ sơ, kết quả giải quyết, thanh toán trực tuyến, đánh giá hài lòng và các dữ liệu phục vụ đo lường;</w:t>
      </w:r>
    </w:p>
    <w:p w14:paraId="13235AC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định danh, đăng nhập, biểu mẫu điện tử, luồng tiếp nhận, xử lý, trả kết quả;</w:t>
      </w:r>
    </w:p>
    <w:p w14:paraId="4E5EDAF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Thiết lập cơ chế hỗ trợ người dùng, hướng dẫn khai thác kênh quốc gia và đầu mối tiếp nhận vướng mắc.</w:t>
      </w:r>
    </w:p>
    <w:p w14:paraId="2802F89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1506AD6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hướng dẫn người dân, doanh nghiệp sử dụng Cổng Dịch vụ công Quốc gia để nộp hồ sơ, tra cứu hồ sơ, nhận thông báo;</w:t>
      </w:r>
    </w:p>
    <w:p w14:paraId="3C379413" w14:textId="25984315"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Bố trí hỗ trợ tại </w:t>
      </w:r>
      <w:r w:rsidR="00BB0577">
        <w:rPr>
          <w:rFonts w:ascii="Times New Roman" w:eastAsia="Times New Roman" w:hAnsi="Times New Roman" w:cs="Times New Roman"/>
          <w:color w:val="000000" w:themeColor="text1"/>
          <w:sz w:val="28"/>
          <w:szCs w:val="28"/>
        </w:rPr>
        <w:t xml:space="preserve">Bộ phận Một cửa </w:t>
      </w:r>
      <w:r w:rsidRPr="001062BB">
        <w:rPr>
          <w:rFonts w:ascii="Times New Roman" w:eastAsia="Times New Roman" w:hAnsi="Times New Roman" w:cs="Times New Roman"/>
          <w:color w:val="000000" w:themeColor="text1"/>
          <w:sz w:val="28"/>
          <w:szCs w:val="28"/>
        </w:rPr>
        <w:t>hoặc điểm hỗ trợ chuyển đổi số.</w:t>
      </w:r>
    </w:p>
    <w:p w14:paraId="3B386B34"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1.2. Ứng dụng VNeID (di động)</w:t>
      </w:r>
    </w:p>
    <w:p w14:paraId="7E757C9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7C3A5AE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tài liệu hướng dẫn, quy trình hỗ trợ kích hoạt, đăng nhập, sử dụng tài khoản định danh điện tử để thực hiện dịch vụ công;</w:t>
      </w:r>
    </w:p>
    <w:p w14:paraId="65BDBE28" w14:textId="5D523499"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Bố trí đầu mối hỗ trợ tại </w:t>
      </w:r>
      <w:r w:rsidR="00BB0577">
        <w:rPr>
          <w:rFonts w:ascii="Times New Roman" w:eastAsia="Times New Roman" w:hAnsi="Times New Roman" w:cs="Times New Roman"/>
          <w:color w:val="000000" w:themeColor="text1"/>
          <w:sz w:val="28"/>
          <w:szCs w:val="28"/>
        </w:rPr>
        <w:t>Bộ phận Một cửa</w:t>
      </w:r>
      <w:r w:rsidRPr="001062BB">
        <w:rPr>
          <w:rFonts w:ascii="Times New Roman" w:eastAsia="Times New Roman" w:hAnsi="Times New Roman" w:cs="Times New Roman"/>
          <w:color w:val="000000" w:themeColor="text1"/>
          <w:sz w:val="28"/>
          <w:szCs w:val="28"/>
        </w:rPr>
        <w:t xml:space="preserve"> và điểm hỗ trợ cộng đồng;</w:t>
      </w:r>
    </w:p>
    <w:p w14:paraId="3B3502F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Theo dõi tỷ lệ người dân sử dụng VNeID trong nộp hồ sơ trực tuyến và thực hiện các dịch vụ số.</w:t>
      </w:r>
    </w:p>
    <w:p w14:paraId="7BBE7512"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1.3. Khung giám sát và đo lường kết quả (KPI)</w:t>
      </w:r>
    </w:p>
    <w:p w14:paraId="549E231B"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51B5AE7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Sở Khoa học và Công nghệ chủ trì:</w:t>
      </w:r>
    </w:p>
    <w:p w14:paraId="41F37F3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nguồn dữ liệu KPI, đối soát dữ liệu giữa hệ thống nội bộ của địa phương với dữ liệu hiển thị trên các nền tảng quốc gia;</w:t>
      </w:r>
    </w:p>
    <w:p w14:paraId="35638B3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Phân tích nguyên nhân sai lệch dữ liệu, nguyên nhân giảm điểm, nguyên nhân tồn đọng hồ sơ hoặc giảm mức độ hài lòng;</w:t>
      </w:r>
    </w:p>
    <w:p w14:paraId="46DF8B1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Thiết lập cơ chế sử dụng kết quả KPI để chỉ đạo cải tiến, giao nhiệm vụ và theo dõi kết quả khắc phục.</w:t>
      </w:r>
    </w:p>
    <w:p w14:paraId="08E8360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4F6E166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Cung cấp và cập nhật đầy đủ dữ liệu đầu vào;</w:t>
      </w:r>
    </w:p>
    <w:p w14:paraId="4D5ED93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Sử dụng kết quả KPI để rà soát quy trình, cải tiến chất lượng phục vụ tại địa phương.</w:t>
      </w:r>
    </w:p>
    <w:p w14:paraId="4AC004B9"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lastRenderedPageBreak/>
        <w:t>b) Trường hợp chưa có hoặc chưa đo lường tự động</w:t>
      </w:r>
    </w:p>
    <w:p w14:paraId="4381FCB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tỉnh giao Sở Khoa học và Công nghệ chủ trì:</w:t>
      </w:r>
    </w:p>
    <w:p w14:paraId="6CC87AE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Xây dựng danh mục KPI bắt buộc và KPI khuyến nghị theo từng nhóm chỉ số;</w:t>
      </w:r>
    </w:p>
    <w:p w14:paraId="621EDC6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Xác định nguồn dữ liệu, đơn vị chịu trách nhiệm cung cấp dữ liệu và chu kỳ đo lường;</w:t>
      </w:r>
    </w:p>
    <w:p w14:paraId="54F982E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kết nối các hệ thống để tự động hóa việc đo lường, tổng hợp và hiển thị chỉ số;</w:t>
      </w:r>
    </w:p>
    <w:p w14:paraId="0320AA7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Thiết lập dashboard phục vụ điều hành nội bộ và công khai kết quả theo quy định.</w:t>
      </w:r>
    </w:p>
    <w:p w14:paraId="1737A3E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4C98334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cập nhật dữ liệu, rà soát chất lượng dữ liệu và sử dụng kết quả đo lường để khắc phục, cải tiến.</w:t>
      </w:r>
    </w:p>
    <w:p w14:paraId="05F52C61"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2. Thành phần dùng chung do cấp tỉnh cung cấp</w:t>
      </w:r>
    </w:p>
    <w:p w14:paraId="29B42E13"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2.1. Cổng, ứng dụng dịch vụ công trực tuyến cấp tỉnh và các kênh tương tác số, phản ánh, kiến nghị (nếu triển khai tập trung)</w:t>
      </w:r>
    </w:p>
    <w:p w14:paraId="0058688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Sở Khoa học và Công nghệ chủ trì:</w:t>
      </w:r>
    </w:p>
    <w:p w14:paraId="5AAE731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mô hình cổng, ứng dụng, các kênh tương tác số hiện có;</w:t>
      </w:r>
    </w:p>
    <w:p w14:paraId="7181D26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mô hình “một nền tảng – nhiều điểm chạm”, tránh trùng lặp, phân tán;</w:t>
      </w:r>
    </w:p>
    <w:p w14:paraId="1C70D51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định danh điện tử, luồng dịch vụ, dữ liệu phản ánh kiến nghị, dữ liệu đánh giá, dữ liệu thanh toán;</w:t>
      </w:r>
    </w:p>
    <w:p w14:paraId="2FABA4F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Bảo đảm tích hợp đầy đủ với Cổng Dịch vụ công Quốc gia.</w:t>
      </w:r>
    </w:p>
    <w:p w14:paraId="66E3F70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5289F32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sử dụng thống nhất các kênh do tỉnh cung cấp;</w:t>
      </w:r>
    </w:p>
    <w:p w14:paraId="1142374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Hướng dẫn người dân lựa chọn, sử dụng đúng kênh.</w:t>
      </w:r>
    </w:p>
    <w:p w14:paraId="344F47EE"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2.2. Cơ chế tổng hợp báo cáo, đánh giá mức độ chuyển đổi số cấp xã</w:t>
      </w:r>
    </w:p>
    <w:p w14:paraId="60874495"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405F012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tỉnh giao Sở Khoa học và Công nghệ chủ trì:</w:t>
      </w:r>
    </w:p>
    <w:p w14:paraId="17BB82F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bộ tiêu chí địa phương, đối chiếu với khung tiêu chí cấp xã do Bộ Khoa học và Công nghệ ban hành;</w:t>
      </w:r>
    </w:p>
    <w:p w14:paraId="0F9C231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biểu mẫu, minh chứng điện tử, nguồn dữ liệu và phương pháp thu thập;</w:t>
      </w:r>
    </w:p>
    <w:p w14:paraId="73FBB9C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lang w:val="vi-VN"/>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Thiết lập cơ chế kiểm tra chéo, công bố kết quả và sử dụng kết quả đánh giá để phân bổ nguồn lực, hỗ trợ các xã còn yếu.</w:t>
      </w:r>
    </w:p>
    <w:p w14:paraId="1B138BA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Pr="001062BB">
        <w:rPr>
          <w:rFonts w:ascii="Times New Roman" w:eastAsia="Times New Roman" w:hAnsi="Times New Roman" w:cs="Times New Roman"/>
          <w:color w:val="000000" w:themeColor="text1"/>
          <w:sz w:val="28"/>
          <w:szCs w:val="28"/>
        </w:rPr>
        <w:t>Ủy ban nhân dân cấp xã có trách nhiệm tự đánh giá, cung cấp số liệu, phối hợp xác minh và chịu trách nhiệm về số liệu báo cáo.</w:t>
      </w:r>
    </w:p>
    <w:p w14:paraId="57E200C0"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1443B99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tỉnh:</w:t>
      </w:r>
    </w:p>
    <w:p w14:paraId="0533A8A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Ban hành quy chế, phân công đầu mối và phương pháp đánh giá mức độ chuyển đổi số cấp xã.</w:t>
      </w:r>
    </w:p>
    <w:p w14:paraId="29D9DD7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Sở Khoa học và Công nghệ chủ trì:</w:t>
      </w:r>
    </w:p>
    <w:p w14:paraId="261307E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Xây dựng bộ chỉ tiêu địa phương dựa trên khung tiêu chí;</w:t>
      </w:r>
    </w:p>
    <w:p w14:paraId="4323470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chạy thử, hiệu chỉnh chỉ số, hướng dẫn thu thập dữ liệu, minh chứng và tổng hợp đánh giá;</w:t>
      </w:r>
    </w:p>
    <w:p w14:paraId="3B68485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Tham mưu thành lập hội đồng thẩm định và trình Ủy ban nhân dân cấp tỉnh công nhận kết quả.</w:t>
      </w:r>
    </w:p>
    <w:p w14:paraId="2AABC39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w:t>
      </w:r>
    </w:p>
    <w:p w14:paraId="1A7B421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tự đánh giá, đăng ký mức độ chuyển đổi số, phối hợp xác minh số liệu và chịu trách nhiệm về kết quả tự đánh giá.</w:t>
      </w:r>
    </w:p>
    <w:p w14:paraId="0B363F6E" w14:textId="0270CB3E" w:rsidR="009E4AAD" w:rsidRPr="001062BB" w:rsidRDefault="009E4AAD" w:rsidP="009E4AAD">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3. Thành phần tối thiểu triển khai tại cấp xã (áp dụng thống nhất)</w:t>
      </w:r>
    </w:p>
    <w:p w14:paraId="00901261" w14:textId="35B8C5B9"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 xml:space="preserve">3.1. </w:t>
      </w:r>
      <w:r w:rsidR="00BB0577">
        <w:rPr>
          <w:rFonts w:ascii="Times New Roman" w:eastAsia="Times New Roman" w:hAnsi="Times New Roman" w:cs="Times New Roman"/>
          <w:b/>
          <w:bCs/>
          <w:color w:val="000000" w:themeColor="text1"/>
          <w:sz w:val="28"/>
          <w:szCs w:val="28"/>
        </w:rPr>
        <w:t xml:space="preserve">Bộ phận Một cửa </w:t>
      </w:r>
      <w:r w:rsidRPr="001062BB">
        <w:rPr>
          <w:rFonts w:ascii="Times New Roman" w:eastAsia="Times New Roman" w:hAnsi="Times New Roman" w:cs="Times New Roman"/>
          <w:b/>
          <w:bCs/>
          <w:color w:val="000000" w:themeColor="text1"/>
          <w:sz w:val="28"/>
          <w:szCs w:val="28"/>
        </w:rPr>
        <w:t>điện tử</w:t>
      </w:r>
    </w:p>
    <w:p w14:paraId="321DB9E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3971A24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mô hình tổ chức, phân công nhiệm vụ, quy trình nội bộ, quy trình điện tử, điều kiện hạ tầng tại quầy;</w:t>
      </w:r>
    </w:p>
    <w:p w14:paraId="576AFDC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quy trình tiếp nhận, số hóa, xử lý, trả kết quả, xin lỗi và gia hạn, dừng giải quyết hoặc yêu cầu bổ sung hồ sơ theo quy định;</w:t>
      </w:r>
    </w:p>
    <w:p w14:paraId="3E95BEB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Bảo đảm khả năng hướng dẫn người dân nộp hồ sơ trực tuyến, tra cứu hồ sơ, nhận thông báo và phản ánh kiến nghị;</w:t>
      </w:r>
    </w:p>
    <w:p w14:paraId="11C13D28"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Lấy sự hài lòng của tổ chức, cá nhân làm thước đo chất lượng phục vụ.</w:t>
      </w:r>
    </w:p>
    <w:p w14:paraId="3D53EB7E"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3.2. Trang, cổng thông tin điện tử cấp xã</w:t>
      </w:r>
    </w:p>
    <w:p w14:paraId="577E10F2"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1A5CFB65"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7C24FF3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Rà soát danh mục nội dung phải công khai, đầu mối quản trị, quy trình biên tập và duyệt nội dung;</w:t>
      </w:r>
    </w:p>
    <w:p w14:paraId="3260FE8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chức năng định tuyến đến dịch vụ công trực tuyến, phản ánh kiến nghị, thông tin liên hệ và đầu mối hỗ trợ;</w:t>
      </w:r>
    </w:p>
    <w:p w14:paraId="4E10AD5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Tổ chức kiểm tra, bảo trì, nâng cấp và bảo đảm an toàn thông tin định kỳ.</w:t>
      </w:r>
    </w:p>
    <w:p w14:paraId="70D70D4A"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0525C78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phối hợp với cấp tỉnh:</w:t>
      </w:r>
    </w:p>
    <w:p w14:paraId="1564FC7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Pr="001062BB">
        <w:rPr>
          <w:rFonts w:ascii="Times New Roman" w:eastAsia="Times New Roman" w:hAnsi="Times New Roman" w:cs="Times New Roman"/>
          <w:color w:val="000000" w:themeColor="text1"/>
          <w:sz w:val="28"/>
          <w:szCs w:val="28"/>
        </w:rPr>
        <w:t>Lựa chọn mô hình triển khai dùng chung hoặc thuê dịch vụ;</w:t>
      </w:r>
    </w:p>
    <w:p w14:paraId="5E36E47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Thiết lập tối thiểu các chuyên mục phục vụ người dân và doanh nghiệp;</w:t>
      </w:r>
    </w:p>
    <w:p w14:paraId="7AE82EC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Bố trí đầu mối quản trị nội dung và đầu mối kỹ thuật;</w:t>
      </w:r>
    </w:p>
    <w:p w14:paraId="385872C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Đưa vào vận hành, duy trì cập nhật thường xuyên.</w:t>
      </w:r>
    </w:p>
    <w:p w14:paraId="3438CD68"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3.3. Kênh tiếp nhận phản ánh, kiến nghị cấp xã</w:t>
      </w:r>
    </w:p>
    <w:p w14:paraId="022CEBB2"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Trường hợp đã có</w:t>
      </w:r>
    </w:p>
    <w:p w14:paraId="105AC822"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05BC8A3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phân loại phản ánh, kiến nghị theo nhóm nội dung;</w:t>
      </w:r>
    </w:p>
    <w:p w14:paraId="2D0FEE0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Chuẩn hóa quy trình tiếp nhận, phân loại, định tuyến, theo dõi xử lý, phản hồi và công khai kết quả;</w:t>
      </w:r>
    </w:p>
    <w:p w14:paraId="572B27E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Bảo đảm có nhật ký xử lý và trạng thái theo dõi;</w:t>
      </w:r>
    </w:p>
    <w:p w14:paraId="2DA7C7C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Kết nối hoặc lồng ghép với kênh phản ánh, kiến nghị của tỉnh hoặc của quốc gia khi phù hợp.</w:t>
      </w:r>
    </w:p>
    <w:p w14:paraId="18A8E45C"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Trường hợp chưa có</w:t>
      </w:r>
    </w:p>
    <w:p w14:paraId="224D4B9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Ủy ban nhân dân cấp xã tổ chức:</w:t>
      </w:r>
    </w:p>
    <w:p w14:paraId="0A59426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Thiết lập tối thiểu các kênh tiếp nhận tại quầy, trực tuyến và qua điện thoại;</w:t>
      </w:r>
    </w:p>
    <w:p w14:paraId="1D55813A"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Ban hành quy chế phối hợp xử lý, thời hạn phản hồi và cơ chế công khai kết quả;</w:t>
      </w:r>
    </w:p>
    <w:p w14:paraId="744B41B1"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Bố trí cán bộ đầu mối tiếp nhận và theo dõi xử lý.</w:t>
      </w:r>
    </w:p>
    <w:p w14:paraId="06242947"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4. Thành phần bổ sung theo loại địa bàn</w:t>
      </w:r>
    </w:p>
    <w:p w14:paraId="34503394"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4.1. Đô thị</w:t>
      </w:r>
    </w:p>
    <w:p w14:paraId="03D783BE"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Ứng dụng phản ánh hiện trường đô thị</w:t>
      </w:r>
    </w:p>
    <w:p w14:paraId="7DE5D4BB"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quy trình tiếp nhận, phân phối, xử lý, phản hồi; chuẩn hóa danh mục lĩnh vực phản ánh, thời hạn xử lý và cơ chế đánh giá của người dân;</w:t>
      </w:r>
    </w:p>
    <w:p w14:paraId="751EF96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xây dựng đề xuất triển khai, ưu tiên thí điểm tại các khu vực trọng điểm và tích hợp với hệ thống điều hành của tỉnh.</w:t>
      </w:r>
    </w:p>
    <w:p w14:paraId="4053AF3A"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Kênh tương tác số thời gian thực giữa chính quyền và người dân</w:t>
      </w:r>
    </w:p>
    <w:p w14:paraId="65761BC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kịch bản tương tác, lưu vết và tổng hợp dữ liệu;</w:t>
      </w:r>
    </w:p>
    <w:p w14:paraId="7F15C8EF"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triển khai theo hướng đa kênh phù hợp, bảo đảm dữ liệu tương tác được lưu trữ và khai thác phục vụ cải tiến dịch vụ công.</w:t>
      </w:r>
    </w:p>
    <w:p w14:paraId="01CA78E1"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Nền tảng cộng đồng số khu dân cư</w:t>
      </w:r>
    </w:p>
    <w:p w14:paraId="4F8C138C"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quản trị nhóm, nhóm thông tin chính thống và luồng tiếp nhận phản ánh;</w:t>
      </w:r>
    </w:p>
    <w:p w14:paraId="4BD6CA76"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lastRenderedPageBreak/>
        <w:t xml:space="preserve">- </w:t>
      </w:r>
      <w:r w:rsidRPr="001062BB">
        <w:rPr>
          <w:rFonts w:ascii="Times New Roman" w:eastAsia="Times New Roman" w:hAnsi="Times New Roman" w:cs="Times New Roman"/>
          <w:color w:val="000000" w:themeColor="text1"/>
          <w:sz w:val="28"/>
          <w:szCs w:val="28"/>
        </w:rPr>
        <w:t>Chưa có: Ủy ban nhân dân cấp xã ưu tiên triển khai gắn với lực lượng hỗ trợ kỹ năng số tại khu dân cư.</w:t>
      </w:r>
    </w:p>
    <w:p w14:paraId="0A21F13B"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4.2. Nông thôn</w:t>
      </w:r>
    </w:p>
    <w:p w14:paraId="5330082C"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Nhóm tương tác số thôn, bản, tổ dân phố</w:t>
      </w:r>
    </w:p>
    <w:p w14:paraId="74B67279"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vai trò quản trị nhóm, nội dung chia sẻ và gắn nhóm với hướng dẫn dịch vụ công trực tuyến;</w:t>
      </w:r>
    </w:p>
    <w:p w14:paraId="16527AC7"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thành lập theo mô hình gắn với Tổ công nghệ số cộng đồng.</w:t>
      </w:r>
    </w:p>
    <w:p w14:paraId="753CF0A4"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Kênh phổ biến thông tin sản xuất, tiêu thụ nông sản</w:t>
      </w:r>
    </w:p>
    <w:p w14:paraId="3DE8C74D"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chuẩn hóa quy trình đăng tải, duyệt nội dung, kết nối với trang thông tin điện tử xã và các kênh cộng đồng số;</w:t>
      </w:r>
    </w:p>
    <w:p w14:paraId="2632BB40"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tích hợp vào trang thông tin điện tử xã hoặc nhóm cộng đồng số, bố trí đầu mối cập nhật.</w:t>
      </w:r>
    </w:p>
    <w:p w14:paraId="03465DC5" w14:textId="77777777" w:rsidR="00CD1D2D" w:rsidRPr="001062BB"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color w:val="000000" w:themeColor="text1"/>
          <w:sz w:val="28"/>
          <w:szCs w:val="28"/>
        </w:rPr>
        <w:t>4.3. Miền núi, biên giới, hải đảo</w:t>
      </w:r>
    </w:p>
    <w:p w14:paraId="3D880809"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a) Điểm hỗ trợ dịch vụ số tại cộng đồng</w:t>
      </w:r>
    </w:p>
    <w:p w14:paraId="26A9275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Đã có: Ủy ban nhân dân cấp xã rà soát vị trí, giờ hoạt động, danh mục dịch vụ hỗ trợ, sổ nhật ký hỗ trợ;</w:t>
      </w:r>
    </w:p>
    <w:p w14:paraId="425674C4"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lựa chọn địa điểm, bố trí thiết bị tối thiểu, tổ chức lực lượng hỗ trợ.</w:t>
      </w:r>
    </w:p>
    <w:p w14:paraId="09CA6656"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b) Dịch vụ công lưu động</w:t>
      </w:r>
    </w:p>
    <w:p w14:paraId="34C4B0A2" w14:textId="0C861284"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 xml:space="preserve">Đã có: Ủy ban nhân dân cấp xã rà soát lịch phục vụ, danh mục thủ tục hỗ trợ, cơ chế liên thông với </w:t>
      </w:r>
      <w:r w:rsidR="00BB0577">
        <w:rPr>
          <w:rFonts w:ascii="Times New Roman" w:eastAsia="Times New Roman" w:hAnsi="Times New Roman" w:cs="Times New Roman"/>
          <w:color w:val="000000" w:themeColor="text1"/>
          <w:sz w:val="28"/>
          <w:szCs w:val="28"/>
        </w:rPr>
        <w:t>Bộ phận Một cửa</w:t>
      </w:r>
      <w:r w:rsidRPr="001062BB">
        <w:rPr>
          <w:rFonts w:ascii="Times New Roman" w:eastAsia="Times New Roman" w:hAnsi="Times New Roman" w:cs="Times New Roman"/>
          <w:color w:val="000000" w:themeColor="text1"/>
          <w:sz w:val="28"/>
          <w:szCs w:val="28"/>
        </w:rPr>
        <w:t>;</w:t>
      </w:r>
    </w:p>
    <w:p w14:paraId="78B903F3"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lang w:val="vi-VN"/>
        </w:rPr>
        <w:t xml:space="preserve">- </w:t>
      </w:r>
      <w:r w:rsidRPr="001062BB">
        <w:rPr>
          <w:rFonts w:ascii="Times New Roman" w:eastAsia="Times New Roman" w:hAnsi="Times New Roman" w:cs="Times New Roman"/>
          <w:color w:val="000000" w:themeColor="text1"/>
          <w:sz w:val="28"/>
          <w:szCs w:val="28"/>
        </w:rPr>
        <w:t>Chưa có: Ủy ban nhân dân cấp xã xây dựng kế hoạch theo cụm dân cư, phối hợp triển khai và gắn với mục tiêu tăng tỷ lệ hồ sơ trực tuyến.</w:t>
      </w:r>
    </w:p>
    <w:p w14:paraId="6CD97DF5" w14:textId="77777777" w:rsidR="00CD1D2D" w:rsidRPr="001062BB" w:rsidRDefault="00CD1D2D" w:rsidP="000F5D4B">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 Hệ thống truyền thanh số kết hợp truyền thông chính sách</w:t>
      </w:r>
    </w:p>
    <w:p w14:paraId="6EC2036E" w14:textId="77777777" w:rsidR="00CD1D2D" w:rsidRPr="001062BB" w:rsidRDefault="00CD1D2D" w:rsidP="00CD1D2D">
      <w:pPr>
        <w:widowControl w:val="0"/>
        <w:spacing w:before="120" w:after="120"/>
        <w:ind w:firstLine="567"/>
        <w:jc w:val="both"/>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Đã có: Ủy ban nhân dân cấp xã rà soát mô hình kết nối, tài khoản quản trị, kế hoạch nội dung truyền thông;</w:t>
      </w:r>
    </w:p>
    <w:p w14:paraId="240A94AA" w14:textId="77777777" w:rsidR="00CD1D2D" w:rsidRPr="001062BB" w:rsidRDefault="00CD1D2D" w:rsidP="00CD1D2D">
      <w:pPr>
        <w:widowControl w:val="0"/>
        <w:spacing w:before="120" w:after="120"/>
        <w:ind w:firstLine="567"/>
        <w:jc w:val="both"/>
        <w:rPr>
          <w:rFonts w:ascii="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t>Chưa có: Ủy ban nhân dân cấp xã lập phương án đầu tư hoặc thuê dịch vụ, xác định đầu mối quản trị nội dung và kỹ thuật, bảo đảm yêu cầu an toàn thông tin theo quy định.</w:t>
      </w:r>
    </w:p>
    <w:p w14:paraId="581FF7A8" w14:textId="77777777" w:rsidR="00CD1D2D" w:rsidRPr="001062BB" w:rsidRDefault="00CD1D2D" w:rsidP="00CD1D2D">
      <w:pPr>
        <w:spacing w:after="0"/>
        <w:rPr>
          <w:rFonts w:eastAsia="Times New Roman" w:cs="Times New Roman"/>
          <w:color w:val="000000" w:themeColor="text1"/>
          <w:szCs w:val="28"/>
        </w:rPr>
      </w:pPr>
    </w:p>
    <w:p w14:paraId="2D959A1F" w14:textId="78131D41" w:rsidR="00CD1D2D" w:rsidRPr="001062BB" w:rsidRDefault="00CD1D2D">
      <w:pPr>
        <w:rPr>
          <w:rFonts w:ascii="Times New Roman" w:eastAsia="Times New Roman" w:hAnsi="Times New Roman" w:cs="Times New Roman"/>
          <w:color w:val="000000" w:themeColor="text1"/>
          <w:sz w:val="28"/>
          <w:szCs w:val="28"/>
        </w:rPr>
      </w:pPr>
      <w:r w:rsidRPr="001062BB">
        <w:rPr>
          <w:rFonts w:ascii="Times New Roman" w:eastAsia="Times New Roman" w:hAnsi="Times New Roman" w:cs="Times New Roman"/>
          <w:color w:val="000000" w:themeColor="text1"/>
          <w:sz w:val="28"/>
          <w:szCs w:val="28"/>
        </w:rPr>
        <w:br w:type="page"/>
      </w:r>
    </w:p>
    <w:p w14:paraId="6C5E30A4" w14:textId="68234565" w:rsidR="00CD1D2D" w:rsidRPr="001062BB" w:rsidRDefault="001C53F4" w:rsidP="000F5D4B">
      <w:pPr>
        <w:spacing w:before="120" w:after="120"/>
        <w:jc w:val="center"/>
        <w:outlineLvl w:val="0"/>
        <w:rPr>
          <w:rFonts w:ascii="Times New Roman" w:eastAsia="Times New Roman" w:hAnsi="Times New Roman" w:cs="Times New Roman"/>
          <w:b/>
          <w:bCs/>
          <w:color w:val="000000" w:themeColor="text1"/>
          <w:sz w:val="28"/>
          <w:szCs w:val="28"/>
        </w:rPr>
      </w:pPr>
      <w:bookmarkStart w:id="56" w:name="_Toc225769897"/>
      <w:r w:rsidRPr="001062BB">
        <w:rPr>
          <w:rFonts w:ascii="Times New Roman" w:eastAsia="Times New Roman" w:hAnsi="Times New Roman" w:cs="Times New Roman"/>
          <w:b/>
          <w:bCs/>
          <w:color w:val="000000" w:themeColor="text1"/>
          <w:sz w:val="28"/>
          <w:szCs w:val="28"/>
        </w:rPr>
        <w:lastRenderedPageBreak/>
        <w:t>Phụ lục</w:t>
      </w:r>
      <w:r w:rsidR="00CD1D2D" w:rsidRPr="001062BB">
        <w:rPr>
          <w:rFonts w:ascii="Times New Roman" w:eastAsia="Times New Roman" w:hAnsi="Times New Roman" w:cs="Times New Roman"/>
          <w:b/>
          <w:bCs/>
          <w:color w:val="000000" w:themeColor="text1"/>
          <w:sz w:val="28"/>
          <w:szCs w:val="28"/>
        </w:rPr>
        <w:t xml:space="preserve"> </w:t>
      </w:r>
      <w:r w:rsidRPr="001062BB">
        <w:rPr>
          <w:rFonts w:ascii="Times New Roman" w:eastAsia="Times New Roman" w:hAnsi="Times New Roman" w:cs="Times New Roman"/>
          <w:b/>
          <w:bCs/>
          <w:color w:val="000000" w:themeColor="text1"/>
          <w:sz w:val="28"/>
          <w:szCs w:val="28"/>
        </w:rPr>
        <w:t>0</w:t>
      </w:r>
      <w:r w:rsidR="00CD1D2D" w:rsidRPr="001062BB">
        <w:rPr>
          <w:rFonts w:ascii="Times New Roman" w:eastAsia="Times New Roman" w:hAnsi="Times New Roman" w:cs="Times New Roman"/>
          <w:b/>
          <w:bCs/>
          <w:color w:val="000000" w:themeColor="text1"/>
          <w:sz w:val="28"/>
          <w:szCs w:val="28"/>
        </w:rPr>
        <w:t>5</w:t>
      </w:r>
      <w:r w:rsidR="00D76316" w:rsidRPr="001062BB">
        <w:rPr>
          <w:rFonts w:ascii="Times New Roman" w:eastAsia="Times New Roman" w:hAnsi="Times New Roman" w:cs="Times New Roman"/>
          <w:b/>
          <w:bCs/>
          <w:color w:val="000000" w:themeColor="text1"/>
          <w:sz w:val="28"/>
          <w:szCs w:val="28"/>
          <w:lang w:val="vi-VN"/>
        </w:rPr>
        <w:t>:</w:t>
      </w:r>
      <w:r w:rsidR="00CD1D2D" w:rsidRPr="001062BB">
        <w:rPr>
          <w:rFonts w:ascii="Times New Roman" w:eastAsia="Times New Roman" w:hAnsi="Times New Roman" w:cs="Times New Roman"/>
          <w:b/>
          <w:bCs/>
          <w:color w:val="000000" w:themeColor="text1"/>
          <w:sz w:val="28"/>
          <w:szCs w:val="28"/>
        </w:rPr>
        <w:br/>
        <w:t>BỘ YÊU CẦU TỐI THIỂU CỦA MÔ HÌNH CHUYỂN ĐỔI SỐ CẤP XÃ</w:t>
      </w:r>
      <w:bookmarkEnd w:id="56"/>
    </w:p>
    <w:p w14:paraId="747CE2BC" w14:textId="1021DF61" w:rsidR="00CD1D2D" w:rsidRPr="001062BB" w:rsidRDefault="008C6C5F" w:rsidP="00CD1D2D">
      <w:pPr>
        <w:spacing w:before="120" w:after="360"/>
        <w:jc w:val="center"/>
        <w:rPr>
          <w:rFonts w:ascii="Times New Roman" w:hAnsi="Times New Roman" w:cs="Times New Roman"/>
          <w:i/>
          <w:iCs/>
          <w:color w:val="000000" w:themeColor="text1"/>
          <w:sz w:val="28"/>
          <w:szCs w:val="28"/>
          <w:lang w:val="vi-VN"/>
        </w:rPr>
      </w:pPr>
      <w:r w:rsidRPr="001062BB">
        <w:rPr>
          <w:rFonts w:ascii="Times New Roman" w:eastAsia="Times New Roman" w:hAnsi="Times New Roman" w:cs="Times New Roman"/>
          <w:i/>
          <w:iCs/>
          <w:color w:val="000000" w:themeColor="text1"/>
          <w:sz w:val="28"/>
          <w:szCs w:val="28"/>
        </w:rPr>
        <w:t>(Kèm theo Công văn số      /BKHCN -CĐSQG ngày     tháng     năm 2026</w:t>
      </w:r>
      <w:r w:rsidRPr="001062BB">
        <w:rPr>
          <w:rFonts w:ascii="Times New Roman" w:eastAsia="Times New Roman" w:hAnsi="Times New Roman" w:cs="Times New Roman"/>
          <w:i/>
          <w:iCs/>
          <w:color w:val="000000" w:themeColor="text1"/>
          <w:sz w:val="28"/>
          <w:szCs w:val="28"/>
        </w:rPr>
        <w:br/>
        <w:t xml:space="preserve"> của Bộ Khoa học và Công nghệ)</w:t>
      </w:r>
      <w:r w:rsidRPr="001062BB" w:rsidDel="008C6C5F">
        <w:rPr>
          <w:rFonts w:ascii="Times New Roman" w:hAnsi="Times New Roman" w:cs="Times New Roman"/>
          <w:i/>
          <w:iCs/>
          <w:color w:val="000000" w:themeColor="text1"/>
          <w:sz w:val="28"/>
          <w:szCs w:val="28"/>
          <w:lang w:val="vi-VN"/>
        </w:rPr>
        <w:t xml:space="preserve"> </w:t>
      </w:r>
    </w:p>
    <w:p w14:paraId="76133A5C" w14:textId="77777777" w:rsidR="00CD1D2D" w:rsidRPr="001062BB" w:rsidRDefault="00CD1D2D" w:rsidP="000F5D4B">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7" w:name="_Toc225769898"/>
      <w:r w:rsidRPr="001062BB">
        <w:rPr>
          <w:rFonts w:ascii="Times New Roman" w:eastAsia="Times New Roman" w:hAnsi="Times New Roman" w:cs="Times New Roman"/>
          <w:b/>
          <w:bCs/>
          <w:caps/>
          <w:color w:val="000000" w:themeColor="text1"/>
          <w:sz w:val="28"/>
          <w:szCs w:val="28"/>
        </w:rPr>
        <w:t>I. MỤC ĐÍCH, YÊU CẦU</w:t>
      </w:r>
      <w:bookmarkEnd w:id="57"/>
    </w:p>
    <w:p w14:paraId="0166BBCE" w14:textId="77777777"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sidRPr="002B61B7">
        <w:rPr>
          <w:rFonts w:ascii="Times New Roman" w:hAnsi="Times New Roman" w:cs="Times New Roman"/>
          <w:color w:val="000000" w:themeColor="text1"/>
          <w:sz w:val="28"/>
          <w:szCs w:val="28"/>
          <w:lang w:val="en-US"/>
        </w:rPr>
        <w:t xml:space="preserve">Phụ lục này quy định </w:t>
      </w:r>
      <w:r w:rsidRPr="002B61B7">
        <w:rPr>
          <w:rFonts w:ascii="Times New Roman" w:hAnsi="Times New Roman" w:cs="Times New Roman"/>
          <w:b/>
          <w:bCs/>
          <w:color w:val="000000" w:themeColor="text1"/>
          <w:sz w:val="28"/>
          <w:szCs w:val="28"/>
          <w:lang w:val="en-US"/>
        </w:rPr>
        <w:t>Bộ yêu cầu tối thiểu của Mô hình chuyển đổi số cấp xã</w:t>
      </w:r>
      <w:r w:rsidRPr="002B61B7">
        <w:rPr>
          <w:rFonts w:ascii="Times New Roman" w:hAnsi="Times New Roman" w:cs="Times New Roman"/>
          <w:color w:val="000000" w:themeColor="text1"/>
          <w:sz w:val="28"/>
          <w:szCs w:val="28"/>
          <w:lang w:val="en-US"/>
        </w:rPr>
        <w:t xml:space="preserve"> làm căn cứ để tổ chức triển khai thống nhất trên phạm vi toàn quốc; phục vụ kiểm tra, giám sát và đánh giá kết quả thực hiện.</w:t>
      </w:r>
    </w:p>
    <w:p w14:paraId="16F74509" w14:textId="5D3F83A2" w:rsidR="00CD1D2D" w:rsidRPr="001062BB" w:rsidRDefault="002B61B7" w:rsidP="002B61B7">
      <w:pPr>
        <w:widowControl w:val="0"/>
        <w:spacing w:before="120" w:after="120"/>
        <w:ind w:firstLine="567"/>
        <w:jc w:val="both"/>
        <w:rPr>
          <w:rFonts w:ascii="Times New Roman" w:hAnsi="Times New Roman" w:cs="Times New Roman"/>
          <w:color w:val="000000" w:themeColor="text1"/>
          <w:sz w:val="28"/>
          <w:szCs w:val="28"/>
          <w:lang w:val="vi-VN"/>
        </w:rPr>
      </w:pPr>
      <w:r w:rsidRPr="002B61B7">
        <w:rPr>
          <w:rFonts w:ascii="Times New Roman" w:hAnsi="Times New Roman" w:cs="Times New Roman"/>
          <w:color w:val="000000" w:themeColor="text1"/>
          <w:sz w:val="28"/>
          <w:szCs w:val="28"/>
          <w:lang w:val="en-US"/>
        </w:rPr>
        <w:t xml:space="preserve">Các yêu cầu tối thiểu là </w:t>
      </w:r>
      <w:r w:rsidRPr="002B61B7">
        <w:rPr>
          <w:rFonts w:ascii="Times New Roman" w:hAnsi="Times New Roman" w:cs="Times New Roman"/>
          <w:b/>
          <w:bCs/>
          <w:color w:val="000000" w:themeColor="text1"/>
          <w:sz w:val="28"/>
          <w:szCs w:val="28"/>
          <w:lang w:val="en-US"/>
        </w:rPr>
        <w:t>yêu cầu bắt buộc</w:t>
      </w:r>
      <w:r w:rsidRPr="002B61B7">
        <w:rPr>
          <w:rFonts w:ascii="Times New Roman" w:hAnsi="Times New Roman" w:cs="Times New Roman"/>
          <w:color w:val="000000" w:themeColor="text1"/>
          <w:sz w:val="28"/>
          <w:szCs w:val="28"/>
          <w:lang w:val="en-US"/>
        </w:rPr>
        <w:t xml:space="preserve"> trong tổ chức triển khai. Ủy ban nhân dân cấp tỉnh có thể bổ sung yêu cầu cao hơn phù hợp với điều kiện thực tế, nhưng không được lược bỏ.</w:t>
      </w:r>
    </w:p>
    <w:p w14:paraId="27202504" w14:textId="77777777" w:rsidR="00CD1D2D" w:rsidRPr="001062BB" w:rsidRDefault="00CD1D2D" w:rsidP="000F5D4B">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8" w:name="_Toc225769899"/>
      <w:r w:rsidRPr="001062BB">
        <w:rPr>
          <w:rFonts w:ascii="Times New Roman" w:eastAsia="Times New Roman" w:hAnsi="Times New Roman" w:cs="Times New Roman"/>
          <w:b/>
          <w:bCs/>
          <w:caps/>
          <w:color w:val="000000" w:themeColor="text1"/>
          <w:sz w:val="28"/>
          <w:szCs w:val="28"/>
        </w:rPr>
        <w:t>II. NGUYÊN TẮC ÁP DỤNG</w:t>
      </w:r>
      <w:bookmarkEnd w:id="58"/>
    </w:p>
    <w:p w14:paraId="2E767D54" w14:textId="73C720CD"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1. </w:t>
      </w:r>
      <w:r w:rsidRPr="002B61B7">
        <w:rPr>
          <w:rFonts w:ascii="Times New Roman" w:hAnsi="Times New Roman" w:cs="Times New Roman"/>
          <w:color w:val="000000" w:themeColor="text1"/>
          <w:sz w:val="28"/>
          <w:szCs w:val="28"/>
          <w:lang w:val="en-US"/>
        </w:rPr>
        <w:t>Bám sát Khung kiến trúc tổng thể quốc gia số và Mô hình chuyển đổi số cấp xã.</w:t>
      </w:r>
    </w:p>
    <w:p w14:paraId="12B2C906" w14:textId="25C5808E"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2. </w:t>
      </w:r>
      <w:r w:rsidRPr="002B61B7">
        <w:rPr>
          <w:rFonts w:ascii="Times New Roman" w:hAnsi="Times New Roman" w:cs="Times New Roman"/>
          <w:color w:val="000000" w:themeColor="text1"/>
          <w:sz w:val="28"/>
          <w:szCs w:val="28"/>
          <w:lang w:val="en-US"/>
        </w:rPr>
        <w:t>Ưu tiên sử dụng hạ tầng, nền tảng, dữ liệu dùng chung; không đầu tư trùng lặp.</w:t>
      </w:r>
    </w:p>
    <w:p w14:paraId="6FD6A5EC" w14:textId="7CDF05B1"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3. </w:t>
      </w:r>
      <w:r w:rsidRPr="002B61B7">
        <w:rPr>
          <w:rFonts w:ascii="Times New Roman" w:hAnsi="Times New Roman" w:cs="Times New Roman"/>
          <w:color w:val="000000" w:themeColor="text1"/>
          <w:sz w:val="28"/>
          <w:szCs w:val="28"/>
          <w:lang w:val="en-US"/>
        </w:rPr>
        <w:t>Bảo đảm khả năng đo lường bằng dữ liệu thực tế từ hệ thống.</w:t>
      </w:r>
    </w:p>
    <w:p w14:paraId="7FD60B7F" w14:textId="0EBA491F" w:rsidR="00CD1D2D" w:rsidRPr="001062BB" w:rsidRDefault="002B61B7" w:rsidP="002B61B7">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4. </w:t>
      </w:r>
      <w:r w:rsidRPr="002B61B7">
        <w:rPr>
          <w:rFonts w:ascii="Times New Roman" w:hAnsi="Times New Roman" w:cs="Times New Roman"/>
          <w:color w:val="000000" w:themeColor="text1"/>
          <w:sz w:val="28"/>
          <w:szCs w:val="28"/>
          <w:lang w:val="en-US"/>
        </w:rPr>
        <w:t>Phù hợp với điều kiện triển khai tại cấp xã, bảo đảm tính khả thi, hiệu quả.</w:t>
      </w:r>
    </w:p>
    <w:p w14:paraId="5183FCA0" w14:textId="77777777" w:rsidR="00CD1D2D" w:rsidRPr="001062BB" w:rsidRDefault="00CD1D2D" w:rsidP="000F5D4B">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59" w:name="_Toc225769900"/>
      <w:r w:rsidRPr="001062BB">
        <w:rPr>
          <w:rFonts w:ascii="Times New Roman" w:eastAsia="Times New Roman" w:hAnsi="Times New Roman" w:cs="Times New Roman"/>
          <w:b/>
          <w:bCs/>
          <w:caps/>
          <w:color w:val="000000" w:themeColor="text1"/>
          <w:sz w:val="28"/>
          <w:szCs w:val="28"/>
        </w:rPr>
        <w:t>III. BỘ YÊU CẦU TỐI THIỂU</w:t>
      </w:r>
      <w:bookmarkEnd w:id="59"/>
    </w:p>
    <w:p w14:paraId="4F7F58C5" w14:textId="77777777" w:rsidR="00CD1D2D" w:rsidRDefault="00CD1D2D" w:rsidP="000F5D4B">
      <w:pPr>
        <w:pStyle w:val="Heading4"/>
        <w:spacing w:before="120" w:after="120"/>
        <w:ind w:firstLine="567"/>
        <w:jc w:val="both"/>
        <w:rPr>
          <w:rFonts w:ascii="Times New Roman" w:eastAsia="Times New Roman" w:hAnsi="Times New Roman" w:cs="Times New Roman"/>
          <w:b/>
          <w:bCs/>
          <w:i w:val="0"/>
          <w:iCs w:val="0"/>
          <w:color w:val="000000" w:themeColor="text1"/>
          <w:sz w:val="28"/>
          <w:szCs w:val="28"/>
          <w:lang w:val="vi-VN"/>
        </w:rPr>
      </w:pPr>
      <w:r w:rsidRPr="001062BB">
        <w:rPr>
          <w:rFonts w:ascii="Times New Roman" w:eastAsia="Times New Roman" w:hAnsi="Times New Roman" w:cs="Times New Roman"/>
          <w:b/>
          <w:bCs/>
          <w:i w:val="0"/>
          <w:iCs w:val="0"/>
          <w:color w:val="000000" w:themeColor="text1"/>
          <w:sz w:val="28"/>
          <w:szCs w:val="28"/>
        </w:rPr>
        <w:t>1. Lớp 1: Hạ tầng số và an ninh mạng</w:t>
      </w:r>
    </w:p>
    <w:p w14:paraId="1BFDA6A6" w14:textId="153F5AC1"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Có mạng nội bộ (LAN), kết nối Internet băng rộng và mạng truyền số liệu chuyên dùng.</w:t>
      </w:r>
    </w:p>
    <w:p w14:paraId="6CEEE081" w14:textId="40AD03CC"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Có thiết bị đầu cuối phục vụ cán bộ, công chức theo vị trí việc làm.</w:t>
      </w:r>
    </w:p>
    <w:p w14:paraId="2327A987" w14:textId="293874DC"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Sử dụng hạ tầng trung tâm dữ liệu hoặc điện toán đám mây cấp tỉnh.</w:t>
      </w:r>
    </w:p>
    <w:p w14:paraId="439F72D7" w14:textId="5CDAC1E2"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Có khả năng tham gia hệ thống hội nghị trực tuyến dùng chung.</w:t>
      </w:r>
    </w:p>
    <w:p w14:paraId="570570EE" w14:textId="54DF0D33"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Có giải pháp bảo vệ thiết bị đầu cuối và an toàn thông tin cơ bản.</w:t>
      </w:r>
    </w:p>
    <w:p w14:paraId="06CA379A" w14:textId="0150C7ED"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Có thực hiện sao lưu dữ liệu định kỳ.</w:t>
      </w:r>
    </w:p>
    <w:p w14:paraId="35626D08" w14:textId="461CEA9D"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Có kết nối với hệ thống giám sát an toàn thông tin hoặc cơ chế tương đương.</w:t>
      </w:r>
    </w:p>
    <w:p w14:paraId="6BFEF00D" w14:textId="77777777" w:rsidR="00CD1D2D" w:rsidRDefault="00CD1D2D" w:rsidP="000F5D4B">
      <w:pPr>
        <w:pStyle w:val="Heading4"/>
        <w:spacing w:before="120" w:after="120"/>
        <w:ind w:firstLine="567"/>
        <w:jc w:val="both"/>
        <w:rPr>
          <w:rFonts w:ascii="Times New Roman" w:eastAsia="Times New Roman" w:hAnsi="Times New Roman" w:cs="Times New Roman"/>
          <w:b/>
          <w:bCs/>
          <w:i w:val="0"/>
          <w:iCs w:val="0"/>
          <w:color w:val="000000" w:themeColor="text1"/>
          <w:sz w:val="28"/>
          <w:szCs w:val="28"/>
          <w:lang w:val="vi-VN"/>
        </w:rPr>
      </w:pPr>
      <w:r w:rsidRPr="001062BB">
        <w:rPr>
          <w:rFonts w:ascii="Times New Roman" w:eastAsia="Times New Roman" w:hAnsi="Times New Roman" w:cs="Times New Roman"/>
          <w:b/>
          <w:bCs/>
          <w:i w:val="0"/>
          <w:iCs w:val="0"/>
          <w:color w:val="000000" w:themeColor="text1"/>
          <w:sz w:val="28"/>
          <w:szCs w:val="28"/>
        </w:rPr>
        <w:t>2. Lớp 2: Dữ liệu và nền tảng lõi</w:t>
      </w:r>
    </w:p>
    <w:p w14:paraId="2AAB22AE" w14:textId="1138D15A"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Thực hiện số hóa hồ sơ, kết quả giải quyết thủ tục hành chính theo lộ trình.</w:t>
      </w:r>
    </w:p>
    <w:p w14:paraId="025E40AF" w14:textId="3EFBC302"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Cập nhật dữ liệu kinh tế – xã hội địa phương theo danh mục cấp tỉnh.</w:t>
      </w:r>
    </w:p>
    <w:p w14:paraId="74E43A62" w14:textId="322215FF"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Kết nối, khai thác dữ liệu thông qua nền tảng tích hợp, chia sẻ dữ liệu theo quy định.</w:t>
      </w:r>
    </w:p>
    <w:p w14:paraId="72A0C660" w14:textId="3F94E66B"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Thực hiện tái sử dụng dữ liệu; không yêu cầu cung cấp lại thông tin đã có.</w:t>
      </w:r>
    </w:p>
    <w:p w14:paraId="1CE73C8D" w14:textId="326FE1B6"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Áp dụng biểu mẫu số, mã định danh và từ điển dữ liệu dùng chung.</w:t>
      </w:r>
    </w:p>
    <w:p w14:paraId="6E0AA172" w14:textId="7EFA58AE"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lastRenderedPageBreak/>
        <w:t xml:space="preserve">- </w:t>
      </w:r>
      <w:r w:rsidRPr="002B61B7">
        <w:rPr>
          <w:rFonts w:ascii="Times New Roman" w:hAnsi="Times New Roman" w:cs="Times New Roman"/>
          <w:color w:val="000000" w:themeColor="text1"/>
          <w:sz w:val="28"/>
          <w:szCs w:val="28"/>
          <w:lang w:val="en-US"/>
        </w:rPr>
        <w:t>Có phân công đầu mối phụ trách quản trị dữ liệu.</w:t>
      </w:r>
    </w:p>
    <w:p w14:paraId="582DD7C1" w14:textId="747C3E19" w:rsidR="002B61B7" w:rsidRPr="002B61B7" w:rsidRDefault="002B61B7" w:rsidP="002B61B7">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2B61B7">
        <w:rPr>
          <w:rFonts w:ascii="Times New Roman" w:hAnsi="Times New Roman" w:cs="Times New Roman"/>
          <w:color w:val="000000" w:themeColor="text1"/>
          <w:sz w:val="28"/>
          <w:szCs w:val="28"/>
          <w:lang w:val="en-US"/>
        </w:rPr>
        <w:t>Bảo đảm chất lượng dữ liệu theo nguyên tắc “đúng, đủ, sạch, sống, thống nhất, dùng chung”.</w:t>
      </w:r>
    </w:p>
    <w:p w14:paraId="488C85F0" w14:textId="77777777" w:rsidR="00CD1D2D" w:rsidRPr="001062BB" w:rsidRDefault="00CD1D2D" w:rsidP="000F5D4B">
      <w:pPr>
        <w:pStyle w:val="Heading4"/>
        <w:spacing w:before="120" w:after="120"/>
        <w:ind w:firstLine="567"/>
        <w:jc w:val="both"/>
        <w:rPr>
          <w:rFonts w:ascii="Times New Roman" w:eastAsia="Times New Roman" w:hAnsi="Times New Roman" w:cs="Times New Roman"/>
          <w:b/>
          <w:bCs/>
          <w:color w:val="000000" w:themeColor="text1"/>
          <w:sz w:val="28"/>
          <w:szCs w:val="28"/>
        </w:rPr>
      </w:pPr>
      <w:r w:rsidRPr="001062BB">
        <w:rPr>
          <w:rFonts w:ascii="Times New Roman" w:eastAsia="Times New Roman" w:hAnsi="Times New Roman" w:cs="Times New Roman"/>
          <w:b/>
          <w:bCs/>
          <w:i w:val="0"/>
          <w:iCs w:val="0"/>
          <w:color w:val="000000" w:themeColor="text1"/>
          <w:sz w:val="28"/>
          <w:szCs w:val="28"/>
        </w:rPr>
        <w:t>3. Lớp 3: Ứng dụng và nghiệp vụ</w:t>
      </w:r>
    </w:p>
    <w:p w14:paraId="51FB2194" w14:textId="77777777" w:rsidR="00CD1D2D"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lang w:val="vi-VN"/>
        </w:rPr>
      </w:pPr>
      <w:r w:rsidRPr="001062BB">
        <w:rPr>
          <w:rFonts w:ascii="Times New Roman" w:eastAsia="Times New Roman" w:hAnsi="Times New Roman" w:cs="Times New Roman"/>
          <w:b/>
          <w:bCs/>
          <w:color w:val="000000" w:themeColor="text1"/>
          <w:sz w:val="28"/>
          <w:szCs w:val="28"/>
        </w:rPr>
        <w:t>3.1. Chính quyền số</w:t>
      </w:r>
    </w:p>
    <w:p w14:paraId="351EFCA6" w14:textId="7A10FD9F"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lang w:val="vi-VN"/>
        </w:rPr>
        <w:t xml:space="preserve">- </w:t>
      </w:r>
      <w:r w:rsidRPr="00C43F2A">
        <w:rPr>
          <w:rFonts w:ascii="Times New Roman" w:hAnsi="Times New Roman" w:cs="Times New Roman"/>
          <w:color w:val="000000" w:themeColor="text1"/>
          <w:sz w:val="28"/>
          <w:szCs w:val="28"/>
          <w:lang w:val="en-US"/>
        </w:rPr>
        <w:t>Thực hiện xử lý hồ sơ công việc trên môi trường điện tử theo quy định.</w:t>
      </w:r>
    </w:p>
    <w:p w14:paraId="00CF306B" w14:textId="67F931B2"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w:t>
      </w:r>
      <w:r w:rsidRPr="00C43F2A">
        <w:rPr>
          <w:rFonts w:ascii="Times New Roman" w:hAnsi="Times New Roman" w:cs="Times New Roman"/>
          <w:color w:val="000000" w:themeColor="text1"/>
          <w:sz w:val="28"/>
          <w:szCs w:val="28"/>
          <w:lang w:val="en-US"/>
        </w:rPr>
        <w:tab/>
        <w:t>Thực hiện ký số văn bản điện tử theo quy định.</w:t>
      </w:r>
    </w:p>
    <w:p w14:paraId="2781309F" w14:textId="02707F50"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w:t>
      </w:r>
      <w:r w:rsidRPr="00C43F2A">
        <w:rPr>
          <w:rFonts w:ascii="Times New Roman" w:hAnsi="Times New Roman" w:cs="Times New Roman"/>
          <w:color w:val="000000" w:themeColor="text1"/>
          <w:sz w:val="28"/>
          <w:szCs w:val="28"/>
          <w:lang w:val="en-US"/>
        </w:rPr>
        <w:tab/>
        <w:t>Triển khai cung cấp dịch vụ công trực tuyến theo lộ trình.</w:t>
      </w:r>
    </w:p>
    <w:p w14:paraId="2232FCA3" w14:textId="574D1B6D"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w:t>
      </w:r>
      <w:r w:rsidRPr="00C43F2A">
        <w:rPr>
          <w:rFonts w:ascii="Times New Roman" w:hAnsi="Times New Roman" w:cs="Times New Roman"/>
          <w:color w:val="000000" w:themeColor="text1"/>
          <w:sz w:val="28"/>
          <w:szCs w:val="28"/>
          <w:lang w:val="en-US"/>
        </w:rPr>
        <w:tab/>
        <w:t>Vận hành Bộ phận Một cửa điện tử.</w:t>
      </w:r>
    </w:p>
    <w:p w14:paraId="1912B306" w14:textId="67F1376F"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w:t>
      </w:r>
      <w:r w:rsidRPr="00C43F2A">
        <w:rPr>
          <w:rFonts w:ascii="Times New Roman" w:hAnsi="Times New Roman" w:cs="Times New Roman"/>
          <w:color w:val="000000" w:themeColor="text1"/>
          <w:sz w:val="28"/>
          <w:szCs w:val="28"/>
          <w:lang w:val="en-US"/>
        </w:rPr>
        <w:tab/>
        <w:t>Thực hiện chế độ báo cáo trên hệ thống số.</w:t>
      </w:r>
    </w:p>
    <w:p w14:paraId="7204803F" w14:textId="138051C8"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w:t>
      </w:r>
      <w:r w:rsidRPr="00C43F2A">
        <w:rPr>
          <w:rFonts w:ascii="Times New Roman" w:hAnsi="Times New Roman" w:cs="Times New Roman"/>
          <w:color w:val="000000" w:themeColor="text1"/>
          <w:sz w:val="28"/>
          <w:szCs w:val="28"/>
          <w:lang w:val="en-US"/>
        </w:rPr>
        <w:tab/>
        <w:t>Có sử dụng công cụ hỗ trợ tác nghiệp số.</w:t>
      </w:r>
    </w:p>
    <w:p w14:paraId="5445D945" w14:textId="77777777" w:rsidR="00CD1D2D"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lang w:val="vi-VN"/>
        </w:rPr>
      </w:pPr>
      <w:r w:rsidRPr="001062BB">
        <w:rPr>
          <w:rFonts w:ascii="Times New Roman" w:eastAsia="Times New Roman" w:hAnsi="Times New Roman" w:cs="Times New Roman"/>
          <w:b/>
          <w:bCs/>
          <w:color w:val="000000" w:themeColor="text1"/>
          <w:sz w:val="28"/>
          <w:szCs w:val="28"/>
        </w:rPr>
        <w:t>3.2. Kinh tế số</w:t>
      </w:r>
    </w:p>
    <w:p w14:paraId="700976E5" w14:textId="63F7594B"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hoạt động hỗ trợ doanh nghiệp, hộ kinh doanh chuyển đổi số.</w:t>
      </w:r>
    </w:p>
    <w:p w14:paraId="362334CA" w14:textId="0AA25172"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triển khai hoặc hỗ trợ thanh toán không dùng tiền mặt.</w:t>
      </w:r>
    </w:p>
    <w:p w14:paraId="7FACFE20" w14:textId="0244F718"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hỗ trợ tham gia thương mại điện tử.</w:t>
      </w:r>
    </w:p>
    <w:p w14:paraId="4B5ECB3C" w14:textId="57447547"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hỗ trợ hiện diện số (tên miền, hợp đồng điện tử...).</w:t>
      </w:r>
    </w:p>
    <w:p w14:paraId="4A2DDBBE" w14:textId="77777777" w:rsidR="00CD1D2D" w:rsidRDefault="00CD1D2D" w:rsidP="000F5D4B">
      <w:pPr>
        <w:pStyle w:val="Heading5"/>
        <w:spacing w:before="120" w:after="120"/>
        <w:ind w:firstLine="567"/>
        <w:jc w:val="both"/>
        <w:rPr>
          <w:rFonts w:ascii="Times New Roman" w:eastAsia="Times New Roman" w:hAnsi="Times New Roman" w:cs="Times New Roman"/>
          <w:b/>
          <w:bCs/>
          <w:color w:val="000000" w:themeColor="text1"/>
          <w:sz w:val="28"/>
          <w:szCs w:val="28"/>
          <w:lang w:val="vi-VN"/>
        </w:rPr>
      </w:pPr>
      <w:r w:rsidRPr="001062BB">
        <w:rPr>
          <w:rFonts w:ascii="Times New Roman" w:eastAsia="Times New Roman" w:hAnsi="Times New Roman" w:cs="Times New Roman"/>
          <w:b/>
          <w:bCs/>
          <w:color w:val="000000" w:themeColor="text1"/>
          <w:sz w:val="28"/>
          <w:szCs w:val="28"/>
        </w:rPr>
        <w:t>3.3. Xã hội số</w:t>
      </w:r>
    </w:p>
    <w:p w14:paraId="3D205490" w14:textId="65E182FF"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hỗ trợ người dân sử dụng định danh điện tử.</w:t>
      </w:r>
    </w:p>
    <w:p w14:paraId="1C58EEA2" w14:textId="0B73AC38"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tối thiểu 01 điểm hỗ trợ chuyển đổi số.</w:t>
      </w:r>
    </w:p>
    <w:p w14:paraId="1AC779EC" w14:textId="4A6138B8"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Tổ công nghệ số cộng đồng hoạt động.</w:t>
      </w:r>
    </w:p>
    <w:p w14:paraId="719D07A2" w14:textId="70096288"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kênh tương tác số với người dân.</w:t>
      </w:r>
    </w:p>
    <w:p w14:paraId="495781EE" w14:textId="6E31581B" w:rsidR="00C43F2A" w:rsidRPr="00C43F2A" w:rsidRDefault="00C43F2A" w:rsidP="00C43F2A">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C43F2A">
        <w:rPr>
          <w:rFonts w:ascii="Times New Roman" w:hAnsi="Times New Roman" w:cs="Times New Roman"/>
          <w:color w:val="000000" w:themeColor="text1"/>
          <w:sz w:val="28"/>
          <w:szCs w:val="28"/>
          <w:lang w:val="en-US"/>
        </w:rPr>
        <w:t>Có hỗ trợ người dân sử dụng dịch vụ công trực tuyến.</w:t>
      </w:r>
    </w:p>
    <w:p w14:paraId="2D25A0C3" w14:textId="77777777" w:rsidR="00CD1D2D" w:rsidRDefault="00CD1D2D" w:rsidP="000F5D4B">
      <w:pPr>
        <w:pStyle w:val="Heading4"/>
        <w:spacing w:before="120" w:after="120"/>
        <w:ind w:firstLine="567"/>
        <w:jc w:val="both"/>
        <w:rPr>
          <w:rFonts w:ascii="Times New Roman" w:eastAsia="Times New Roman" w:hAnsi="Times New Roman" w:cs="Times New Roman"/>
          <w:b/>
          <w:bCs/>
          <w:i w:val="0"/>
          <w:iCs w:val="0"/>
          <w:color w:val="000000" w:themeColor="text1"/>
          <w:sz w:val="28"/>
          <w:szCs w:val="28"/>
          <w:lang w:val="vi-VN"/>
        </w:rPr>
      </w:pPr>
      <w:r w:rsidRPr="001062BB">
        <w:rPr>
          <w:rFonts w:ascii="Times New Roman" w:eastAsia="Times New Roman" w:hAnsi="Times New Roman" w:cs="Times New Roman"/>
          <w:b/>
          <w:bCs/>
          <w:i w:val="0"/>
          <w:iCs w:val="0"/>
          <w:color w:val="000000" w:themeColor="text1"/>
          <w:sz w:val="28"/>
          <w:szCs w:val="28"/>
        </w:rPr>
        <w:t>4. Lớp 4: Kênh tương tác và đo lường</w:t>
      </w:r>
    </w:p>
    <w:p w14:paraId="7AFB091D" w14:textId="4146287F"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Sử dụng thống nhất Cổng Dịch vụ công Quốc gia và ứng dụng VNeID.</w:t>
      </w:r>
    </w:p>
    <w:p w14:paraId="0B998A56" w14:textId="16A1D849"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Sử dụng các kênh dịch vụ công trực tuyến cấp tỉnh.</w:t>
      </w:r>
    </w:p>
    <w:p w14:paraId="1C5CAED4" w14:textId="60A7FEBC"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Bộ phận Một cửa hỗ trợ người dân trực tiếp.</w:t>
      </w:r>
    </w:p>
    <w:p w14:paraId="2AABCD97" w14:textId="7F9C861A"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kênh tiếp nhận và xử lý phản ánh, kiến nghị.</w:t>
      </w:r>
    </w:p>
    <w:p w14:paraId="1BFAD3C7" w14:textId="2E33CC61"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theo dõi các chỉ số phục vụ điều hành.</w:t>
      </w:r>
    </w:p>
    <w:p w14:paraId="65975DEC" w14:textId="3AEDEB9B"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thực hiện khảo sát mức độ hài lòng của người dân.</w:t>
      </w:r>
    </w:p>
    <w:p w14:paraId="0C251519" w14:textId="77777777" w:rsidR="00CD1D2D" w:rsidRDefault="00CD1D2D" w:rsidP="000F5D4B">
      <w:pPr>
        <w:pStyle w:val="Heading4"/>
        <w:spacing w:before="120" w:after="120"/>
        <w:ind w:firstLine="567"/>
        <w:jc w:val="both"/>
        <w:rPr>
          <w:rFonts w:ascii="Times New Roman" w:eastAsia="Times New Roman" w:hAnsi="Times New Roman" w:cs="Times New Roman"/>
          <w:b/>
          <w:bCs/>
          <w:i w:val="0"/>
          <w:iCs w:val="0"/>
          <w:color w:val="000000" w:themeColor="text1"/>
          <w:sz w:val="28"/>
          <w:szCs w:val="28"/>
          <w:lang w:val="vi-VN"/>
        </w:rPr>
      </w:pPr>
      <w:r w:rsidRPr="001062BB">
        <w:rPr>
          <w:rFonts w:ascii="Times New Roman" w:eastAsia="Times New Roman" w:hAnsi="Times New Roman" w:cs="Times New Roman"/>
          <w:b/>
          <w:bCs/>
          <w:i w:val="0"/>
          <w:iCs w:val="0"/>
          <w:color w:val="000000" w:themeColor="text1"/>
          <w:sz w:val="28"/>
          <w:szCs w:val="28"/>
        </w:rPr>
        <w:t>5. Thành phần xuyên suốt: Vận hành – quản trị</w:t>
      </w:r>
    </w:p>
    <w:p w14:paraId="7BC1EBA1" w14:textId="33837D0D"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phân công rõ trách nhiệm vận hành.</w:t>
      </w:r>
    </w:p>
    <w:p w14:paraId="597978F2" w14:textId="6645D58A"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quy chế vận hành.</w:t>
      </w:r>
    </w:p>
    <w:p w14:paraId="2421C6B0" w14:textId="3A4AFE6B"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đầu mối hỗ trợ kỹ thuật.</w:t>
      </w:r>
    </w:p>
    <w:p w14:paraId="3ED0218F" w14:textId="60C234FF"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lastRenderedPageBreak/>
        <w:t xml:space="preserve">- </w:t>
      </w:r>
      <w:r w:rsidRPr="00003B9F">
        <w:rPr>
          <w:rFonts w:ascii="Times New Roman" w:hAnsi="Times New Roman" w:cs="Times New Roman"/>
          <w:color w:val="000000" w:themeColor="text1"/>
          <w:sz w:val="28"/>
          <w:szCs w:val="28"/>
          <w:lang w:val="en-US"/>
        </w:rPr>
        <w:t>Có quản lý tài khoản, phân quyền truy cập.</w:t>
      </w:r>
    </w:p>
    <w:p w14:paraId="51A439B3" w14:textId="3965D5E7"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giám sát vận hành và xử lý sự cố.</w:t>
      </w:r>
    </w:p>
    <w:p w14:paraId="24465E32" w14:textId="2F7B70D8"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quy trình xử lý công việc điện tử.</w:t>
      </w:r>
    </w:p>
    <w:p w14:paraId="7FC3207A" w14:textId="25B3E6F3"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kiểm tra, đánh giá định kỳ.</w:t>
      </w:r>
    </w:p>
    <w:p w14:paraId="36CC795D" w14:textId="77777777" w:rsidR="00CD1D2D" w:rsidRDefault="00CD1D2D" w:rsidP="000F5D4B">
      <w:pPr>
        <w:pStyle w:val="Heading4"/>
        <w:spacing w:before="120" w:after="120"/>
        <w:ind w:firstLine="567"/>
        <w:jc w:val="both"/>
        <w:rPr>
          <w:rFonts w:ascii="Times New Roman" w:eastAsia="Times New Roman" w:hAnsi="Times New Roman" w:cs="Times New Roman"/>
          <w:b/>
          <w:bCs/>
          <w:i w:val="0"/>
          <w:iCs w:val="0"/>
          <w:color w:val="000000" w:themeColor="text1"/>
          <w:sz w:val="28"/>
          <w:szCs w:val="28"/>
          <w:lang w:val="vi-VN"/>
        </w:rPr>
      </w:pPr>
      <w:r w:rsidRPr="001062BB">
        <w:rPr>
          <w:rFonts w:ascii="Times New Roman" w:eastAsia="Times New Roman" w:hAnsi="Times New Roman" w:cs="Times New Roman"/>
          <w:b/>
          <w:bCs/>
          <w:i w:val="0"/>
          <w:iCs w:val="0"/>
          <w:color w:val="000000" w:themeColor="text1"/>
          <w:sz w:val="28"/>
          <w:szCs w:val="28"/>
        </w:rPr>
        <w:t>6. Thành phần xuyên suốt: Nguồn lực – nhân lực</w:t>
      </w:r>
    </w:p>
    <w:p w14:paraId="6F082792" w14:textId="05DB60D6"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tối thiểu 01 đầu mối phụ trách chuyển đổi số.</w:t>
      </w:r>
    </w:p>
    <w:p w14:paraId="26E2F517" w14:textId="4C0EC589"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tổ chức đào tạo, bồi dưỡng kỹ năng số cho cán bộ.</w:t>
      </w:r>
    </w:p>
    <w:p w14:paraId="6BE14028" w14:textId="06A845D8"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duy trì Tổ công nghệ số cộng đồng.</w:t>
      </w:r>
    </w:p>
    <w:p w14:paraId="3B671F57" w14:textId="1CDA5BEE"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bố trí kinh phí theo phân cấp.</w:t>
      </w:r>
    </w:p>
    <w:p w14:paraId="7E2A1A27" w14:textId="6EFCA4A5"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huy động sự tham gia của doanh nghiệp.</w:t>
      </w:r>
    </w:p>
    <w:p w14:paraId="1F147639" w14:textId="172E4CF1"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lồng ghép với các chương trình liên quan.</w:t>
      </w:r>
    </w:p>
    <w:p w14:paraId="68CF3643" w14:textId="77777777" w:rsidR="00CD1D2D" w:rsidRDefault="00CD1D2D" w:rsidP="000F5D4B">
      <w:pPr>
        <w:pStyle w:val="Heading4"/>
        <w:spacing w:before="120" w:after="120"/>
        <w:ind w:firstLine="567"/>
        <w:jc w:val="both"/>
        <w:rPr>
          <w:rFonts w:ascii="Times New Roman" w:eastAsia="Times New Roman" w:hAnsi="Times New Roman" w:cs="Times New Roman"/>
          <w:b/>
          <w:bCs/>
          <w:i w:val="0"/>
          <w:iCs w:val="0"/>
          <w:color w:val="000000" w:themeColor="text1"/>
          <w:sz w:val="28"/>
          <w:szCs w:val="28"/>
          <w:lang w:val="vi-VN"/>
        </w:rPr>
      </w:pPr>
      <w:r w:rsidRPr="001062BB">
        <w:rPr>
          <w:rFonts w:ascii="Times New Roman" w:eastAsia="Times New Roman" w:hAnsi="Times New Roman" w:cs="Times New Roman"/>
          <w:b/>
          <w:bCs/>
          <w:i w:val="0"/>
          <w:iCs w:val="0"/>
          <w:color w:val="000000" w:themeColor="text1"/>
          <w:sz w:val="28"/>
          <w:szCs w:val="28"/>
        </w:rPr>
        <w:t>7. Yêu cầu về tiêu chuẩn và kỹ thuật</w:t>
      </w:r>
    </w:p>
    <w:p w14:paraId="7D9EBD0E" w14:textId="0A0F3F01"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Tuân thủ chuẩn API quốc gia theo quy định.</w:t>
      </w:r>
    </w:p>
    <w:p w14:paraId="4DC7CDFA" w14:textId="7D251152"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Tuân thủ Khung dữ liệu quốc gia.</w:t>
      </w:r>
    </w:p>
    <w:p w14:paraId="0535CE75" w14:textId="021F289D"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Tuân thủ quy định về an toàn thông tin theo cấp độ.</w:t>
      </w:r>
    </w:p>
    <w:p w14:paraId="7C3E21C9" w14:textId="5BF500FA"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Sử dụng định danh điện tử thống nhất.</w:t>
      </w:r>
    </w:p>
    <w:p w14:paraId="76A32091" w14:textId="0ADD6519"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Kết nối, chia sẻ dữ liệu qua các nền tảng tích hợp, chia sẻ dữ liệu theo quy định.</w:t>
      </w:r>
    </w:p>
    <w:p w14:paraId="6B2540F3" w14:textId="3A66B45A"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Có ghi nhật ký hệ thống, bảo đảm khả năng truy vết.</w:t>
      </w:r>
    </w:p>
    <w:p w14:paraId="5E1C4563" w14:textId="533DAB20" w:rsidR="00003B9F" w:rsidRPr="00003B9F" w:rsidRDefault="00003B9F" w:rsidP="00003B9F">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003B9F">
        <w:rPr>
          <w:rFonts w:ascii="Times New Roman" w:hAnsi="Times New Roman" w:cs="Times New Roman"/>
          <w:color w:val="000000" w:themeColor="text1"/>
          <w:sz w:val="28"/>
          <w:szCs w:val="28"/>
          <w:lang w:val="en-US"/>
        </w:rPr>
        <w:t>Áp dụng tiêu chuẩn mở, bảo đảm khả năng liên thông.</w:t>
      </w:r>
    </w:p>
    <w:p w14:paraId="4B1EA72B" w14:textId="7915775E" w:rsidR="00AD3090" w:rsidRDefault="00AD3090" w:rsidP="000F5D4B">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lang w:val="vi-VN"/>
        </w:rPr>
      </w:pPr>
      <w:bookmarkStart w:id="60" w:name="_Toc225769901"/>
      <w:r>
        <w:rPr>
          <w:rFonts w:ascii="Times New Roman" w:eastAsia="Times New Roman" w:hAnsi="Times New Roman" w:cs="Times New Roman"/>
          <w:b/>
          <w:bCs/>
          <w:caps/>
          <w:color w:val="000000" w:themeColor="text1"/>
          <w:sz w:val="28"/>
          <w:szCs w:val="28"/>
          <w:lang w:val="vi-VN"/>
        </w:rPr>
        <w:t xml:space="preserve">IV. </w:t>
      </w:r>
      <w:r w:rsidRPr="00AD3090">
        <w:rPr>
          <w:rFonts w:ascii="Times New Roman" w:eastAsia="Times New Roman" w:hAnsi="Times New Roman" w:cs="Times New Roman"/>
          <w:b/>
          <w:bCs/>
          <w:caps/>
          <w:color w:val="000000" w:themeColor="text1"/>
          <w:sz w:val="28"/>
          <w:szCs w:val="28"/>
          <w:lang w:val="en-US"/>
        </w:rPr>
        <w:t>CHỈ TIÊU ĐO LƯỜNG PHỤC VỤ ĐIỀU HÀNH</w:t>
      </w:r>
      <w:bookmarkEnd w:id="60"/>
    </w:p>
    <w:p w14:paraId="4D9960D6" w14:textId="4B7DB92D" w:rsid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sidRPr="00AD3090">
        <w:rPr>
          <w:rFonts w:ascii="Times New Roman" w:hAnsi="Times New Roman" w:cs="Times New Roman"/>
          <w:color w:val="000000" w:themeColor="text1"/>
          <w:sz w:val="28"/>
          <w:szCs w:val="28"/>
          <w:lang w:val="en-US"/>
        </w:rPr>
        <w:t>Các chỉ tiêu đo lường chỉ áp dụng đối với các thành phần có dữ liệu vận hành, được thu thập tự động từ hệ thống; không áp dụng đối với các yêu cầu mang tính điều kiện bảo đảm.</w:t>
      </w:r>
    </w:p>
    <w:p w14:paraId="33FA5261" w14:textId="77777777" w:rsidR="00AD3090" w:rsidRPr="00AD3090" w:rsidRDefault="00AD3090" w:rsidP="00AD3090">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AD3090">
        <w:rPr>
          <w:rFonts w:ascii="Times New Roman" w:eastAsia="Times New Roman" w:hAnsi="Times New Roman" w:cs="Times New Roman"/>
          <w:b/>
          <w:bCs/>
          <w:i w:val="0"/>
          <w:iCs w:val="0"/>
          <w:color w:val="000000" w:themeColor="text1"/>
          <w:sz w:val="28"/>
          <w:szCs w:val="28"/>
        </w:rPr>
        <w:t>1. Nhóm sử dụng hệ thống</w:t>
      </w:r>
    </w:p>
    <w:p w14:paraId="25371F11" w14:textId="4930D412" w:rsidR="00AD3090" w:rsidRP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AD3090">
        <w:rPr>
          <w:rFonts w:ascii="Times New Roman" w:hAnsi="Times New Roman" w:cs="Times New Roman"/>
          <w:color w:val="000000" w:themeColor="text1"/>
          <w:sz w:val="28"/>
          <w:szCs w:val="28"/>
          <w:lang w:val="en-US"/>
        </w:rPr>
        <w:t>Tỷ lệ hồ sơ xử lý trên môi trường điện tử</w:t>
      </w:r>
      <w:r>
        <w:rPr>
          <w:rFonts w:ascii="Times New Roman" w:hAnsi="Times New Roman" w:cs="Times New Roman"/>
          <w:color w:val="000000" w:themeColor="text1"/>
          <w:sz w:val="28"/>
          <w:szCs w:val="28"/>
          <w:lang w:val="vi-VN"/>
        </w:rPr>
        <w:t>.</w:t>
      </w:r>
    </w:p>
    <w:p w14:paraId="4EAFA21F" w14:textId="714490E6" w:rsidR="00AD3090" w:rsidRP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AD3090">
        <w:rPr>
          <w:rFonts w:ascii="Times New Roman" w:hAnsi="Times New Roman" w:cs="Times New Roman"/>
          <w:color w:val="000000" w:themeColor="text1"/>
          <w:sz w:val="28"/>
          <w:szCs w:val="28"/>
          <w:lang w:val="en-US"/>
        </w:rPr>
        <w:t>Tỷ lệ văn bản điện tử được ký số</w:t>
      </w:r>
      <w:r>
        <w:rPr>
          <w:rFonts w:ascii="Times New Roman" w:hAnsi="Times New Roman" w:cs="Times New Roman"/>
          <w:color w:val="000000" w:themeColor="text1"/>
          <w:sz w:val="28"/>
          <w:szCs w:val="28"/>
          <w:lang w:val="vi-VN"/>
        </w:rPr>
        <w:t>.</w:t>
      </w:r>
    </w:p>
    <w:p w14:paraId="42EB5C06" w14:textId="6E77CA01" w:rsidR="00AD3090" w:rsidRP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AD3090">
        <w:rPr>
          <w:rFonts w:ascii="Times New Roman" w:hAnsi="Times New Roman" w:cs="Times New Roman"/>
          <w:color w:val="000000" w:themeColor="text1"/>
          <w:sz w:val="28"/>
          <w:szCs w:val="28"/>
          <w:lang w:val="en-US"/>
        </w:rPr>
        <w:t>Tỷ lệ dịch vụ công trực tuyến</w:t>
      </w:r>
      <w:r>
        <w:rPr>
          <w:rFonts w:ascii="Times New Roman" w:hAnsi="Times New Roman" w:cs="Times New Roman"/>
          <w:color w:val="000000" w:themeColor="text1"/>
          <w:sz w:val="28"/>
          <w:szCs w:val="28"/>
          <w:lang w:val="vi-VN"/>
        </w:rPr>
        <w:t>.</w:t>
      </w:r>
    </w:p>
    <w:p w14:paraId="5A362712" w14:textId="77777777" w:rsidR="00AD3090" w:rsidRPr="00AD3090" w:rsidRDefault="00AD3090" w:rsidP="00AD3090">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AD3090">
        <w:rPr>
          <w:rFonts w:ascii="Times New Roman" w:eastAsia="Times New Roman" w:hAnsi="Times New Roman" w:cs="Times New Roman"/>
          <w:b/>
          <w:bCs/>
          <w:i w:val="0"/>
          <w:iCs w:val="0"/>
          <w:color w:val="000000" w:themeColor="text1"/>
          <w:sz w:val="28"/>
          <w:szCs w:val="28"/>
        </w:rPr>
        <w:t>2. Nhóm chất lượng phục vụ</w:t>
      </w:r>
    </w:p>
    <w:p w14:paraId="6A85D605" w14:textId="4329693E" w:rsidR="00AD3090" w:rsidRP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AD3090">
        <w:rPr>
          <w:rFonts w:ascii="Times New Roman" w:hAnsi="Times New Roman" w:cs="Times New Roman"/>
          <w:color w:val="000000" w:themeColor="text1"/>
          <w:sz w:val="28"/>
          <w:szCs w:val="28"/>
          <w:lang w:val="en-US"/>
        </w:rPr>
        <w:t>Mức độ hài lòng của người dân</w:t>
      </w:r>
      <w:r>
        <w:rPr>
          <w:rFonts w:ascii="Times New Roman" w:hAnsi="Times New Roman" w:cs="Times New Roman"/>
          <w:color w:val="000000" w:themeColor="text1"/>
          <w:sz w:val="28"/>
          <w:szCs w:val="28"/>
          <w:lang w:val="vi-VN"/>
        </w:rPr>
        <w:t>.</w:t>
      </w:r>
    </w:p>
    <w:p w14:paraId="2B708104" w14:textId="6312C919" w:rsidR="00AD3090" w:rsidRP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AD3090">
        <w:rPr>
          <w:rFonts w:ascii="Times New Roman" w:hAnsi="Times New Roman" w:cs="Times New Roman"/>
          <w:color w:val="000000" w:themeColor="text1"/>
          <w:sz w:val="28"/>
          <w:szCs w:val="28"/>
          <w:lang w:val="en-US"/>
        </w:rPr>
        <w:t>Tỷ lệ phản ánh, kiến nghị được xử lý đúng hạn</w:t>
      </w:r>
      <w:r>
        <w:rPr>
          <w:rFonts w:ascii="Times New Roman" w:hAnsi="Times New Roman" w:cs="Times New Roman"/>
          <w:color w:val="000000" w:themeColor="text1"/>
          <w:sz w:val="28"/>
          <w:szCs w:val="28"/>
          <w:lang w:val="vi-VN"/>
        </w:rPr>
        <w:t>.</w:t>
      </w:r>
    </w:p>
    <w:p w14:paraId="16125251" w14:textId="77777777" w:rsidR="00AD3090" w:rsidRPr="00AD3090" w:rsidRDefault="00AD3090" w:rsidP="00AD3090">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AD3090">
        <w:rPr>
          <w:rFonts w:ascii="Times New Roman" w:eastAsia="Times New Roman" w:hAnsi="Times New Roman" w:cs="Times New Roman"/>
          <w:b/>
          <w:bCs/>
          <w:i w:val="0"/>
          <w:iCs w:val="0"/>
          <w:color w:val="000000" w:themeColor="text1"/>
          <w:sz w:val="28"/>
          <w:szCs w:val="28"/>
        </w:rPr>
        <w:t>3. Nhóm dữ liệu</w:t>
      </w:r>
    </w:p>
    <w:p w14:paraId="57ECBB6D" w14:textId="3C0C2577" w:rsidR="00AD3090" w:rsidRP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AD3090">
        <w:rPr>
          <w:rFonts w:ascii="Times New Roman" w:hAnsi="Times New Roman" w:cs="Times New Roman"/>
          <w:color w:val="000000" w:themeColor="text1"/>
          <w:sz w:val="28"/>
          <w:szCs w:val="28"/>
          <w:lang w:val="en-US"/>
        </w:rPr>
        <w:t>Tỷ lệ dữ liệu được cập nhật đúng hạn</w:t>
      </w:r>
      <w:r>
        <w:rPr>
          <w:rFonts w:ascii="Times New Roman" w:hAnsi="Times New Roman" w:cs="Times New Roman"/>
          <w:color w:val="000000" w:themeColor="text1"/>
          <w:sz w:val="28"/>
          <w:szCs w:val="28"/>
          <w:lang w:val="vi-VN"/>
        </w:rPr>
        <w:t>.</w:t>
      </w:r>
    </w:p>
    <w:p w14:paraId="54D61541" w14:textId="39061A87" w:rsidR="00AD3090" w:rsidRDefault="00AD3090" w:rsidP="00AD3090">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xml:space="preserve">- </w:t>
      </w:r>
      <w:r w:rsidRPr="00AD3090">
        <w:rPr>
          <w:rFonts w:ascii="Times New Roman" w:hAnsi="Times New Roman" w:cs="Times New Roman"/>
          <w:color w:val="000000" w:themeColor="text1"/>
          <w:sz w:val="28"/>
          <w:szCs w:val="28"/>
          <w:lang w:val="en-US"/>
        </w:rPr>
        <w:t>Tỷ lệ tái sử dụng dữ liệu</w:t>
      </w:r>
      <w:r>
        <w:rPr>
          <w:rFonts w:ascii="Times New Roman" w:hAnsi="Times New Roman" w:cs="Times New Roman"/>
          <w:color w:val="000000" w:themeColor="text1"/>
          <w:sz w:val="28"/>
          <w:szCs w:val="28"/>
          <w:lang w:val="vi-VN"/>
        </w:rPr>
        <w:t>.</w:t>
      </w:r>
    </w:p>
    <w:p w14:paraId="23A7C920" w14:textId="06780D12" w:rsidR="009B29CC" w:rsidRPr="001062BB" w:rsidRDefault="009B29CC" w:rsidP="009B29CC">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61" w:name="_Toc225769902"/>
      <w:r w:rsidRPr="001062BB">
        <w:rPr>
          <w:rFonts w:ascii="Times New Roman" w:eastAsia="Times New Roman" w:hAnsi="Times New Roman" w:cs="Times New Roman"/>
          <w:b/>
          <w:bCs/>
          <w:caps/>
          <w:color w:val="000000" w:themeColor="text1"/>
          <w:sz w:val="28"/>
          <w:szCs w:val="28"/>
        </w:rPr>
        <w:t xml:space="preserve">V. </w:t>
      </w:r>
      <w:r w:rsidRPr="009B29CC">
        <w:rPr>
          <w:rFonts w:ascii="Times New Roman" w:eastAsia="Times New Roman" w:hAnsi="Times New Roman" w:cs="Times New Roman"/>
          <w:b/>
          <w:bCs/>
          <w:caps/>
          <w:color w:val="000000" w:themeColor="text1"/>
          <w:sz w:val="28"/>
          <w:szCs w:val="28"/>
          <w:lang w:val="en-US"/>
        </w:rPr>
        <w:t>YÊU CẦU BỔ SUNG THEO LOẠI ĐỊA BÀN</w:t>
      </w:r>
      <w:bookmarkEnd w:id="61"/>
    </w:p>
    <w:p w14:paraId="35F63105" w14:textId="77777777"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sidRPr="009B29CC">
        <w:rPr>
          <w:rFonts w:ascii="Times New Roman" w:hAnsi="Times New Roman" w:cs="Times New Roman"/>
          <w:color w:val="000000" w:themeColor="text1"/>
          <w:sz w:val="28"/>
          <w:szCs w:val="28"/>
          <w:lang w:val="en-US"/>
        </w:rPr>
        <w:t>Ngoài các yêu cầu tối thiểu nêu trên, địa phương căn cứ đặc điểm địa bàn để triển khai bổ sung:</w:t>
      </w:r>
    </w:p>
    <w:p w14:paraId="40C35F8A" w14:textId="77777777" w:rsidR="009B29CC" w:rsidRPr="009B29CC" w:rsidRDefault="009B29CC" w:rsidP="009B29CC">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9B29CC">
        <w:rPr>
          <w:rFonts w:ascii="Times New Roman" w:eastAsia="Times New Roman" w:hAnsi="Times New Roman" w:cs="Times New Roman"/>
          <w:b/>
          <w:bCs/>
          <w:i w:val="0"/>
          <w:iCs w:val="0"/>
          <w:color w:val="000000" w:themeColor="text1"/>
          <w:sz w:val="28"/>
          <w:szCs w:val="28"/>
        </w:rPr>
        <w:t>1. Địa bàn đô thị</w:t>
      </w:r>
    </w:p>
    <w:p w14:paraId="2234F8FE" w14:textId="7E6F361C"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Ưu tiên triển khai IoT, camera, dữ liệu thời gian thực.</w:t>
      </w:r>
    </w:p>
    <w:p w14:paraId="6540E32A" w14:textId="255802AF"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Tăng cường kênh tương tác số thời gian thực.</w:t>
      </w:r>
    </w:p>
    <w:p w14:paraId="0557B99F" w14:textId="090E4E3C"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Phát triển IOC/Dashboard nâng cao.</w:t>
      </w:r>
    </w:p>
    <w:p w14:paraId="1178C9CD" w14:textId="77777777" w:rsidR="009B29CC" w:rsidRPr="009B29CC" w:rsidRDefault="009B29CC" w:rsidP="009B29CC">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9B29CC">
        <w:rPr>
          <w:rFonts w:ascii="Times New Roman" w:eastAsia="Times New Roman" w:hAnsi="Times New Roman" w:cs="Times New Roman"/>
          <w:b/>
          <w:bCs/>
          <w:i w:val="0"/>
          <w:iCs w:val="0"/>
          <w:color w:val="000000" w:themeColor="text1"/>
          <w:sz w:val="28"/>
          <w:szCs w:val="28"/>
        </w:rPr>
        <w:t>2. Địa bàn nông thôn</w:t>
      </w:r>
    </w:p>
    <w:p w14:paraId="61E28A6C" w14:textId="082F78AF"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Ưu tiên thương mại điện tử nông sản, OCOP, hợp tác xã.</w:t>
      </w:r>
    </w:p>
    <w:p w14:paraId="4AE53FFA" w14:textId="38E7CE4E"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Tăng cường phổ cập kỹ năng số.</w:t>
      </w:r>
    </w:p>
    <w:p w14:paraId="57D4457E" w14:textId="16D33B16"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Bảo đảm điểm truy cập Internet cộng đồng.</w:t>
      </w:r>
    </w:p>
    <w:p w14:paraId="057ACD4A" w14:textId="77777777" w:rsidR="009B29CC" w:rsidRPr="009B29CC" w:rsidRDefault="009B29CC" w:rsidP="009B29CC">
      <w:pPr>
        <w:pStyle w:val="Heading4"/>
        <w:spacing w:before="120" w:after="120"/>
        <w:ind w:firstLine="567"/>
        <w:jc w:val="both"/>
        <w:rPr>
          <w:rFonts w:ascii="Times New Roman" w:eastAsia="Times New Roman" w:hAnsi="Times New Roman" w:cs="Times New Roman"/>
          <w:b/>
          <w:bCs/>
          <w:i w:val="0"/>
          <w:iCs w:val="0"/>
          <w:color w:val="000000" w:themeColor="text1"/>
          <w:sz w:val="28"/>
          <w:szCs w:val="28"/>
        </w:rPr>
      </w:pPr>
      <w:r w:rsidRPr="009B29CC">
        <w:rPr>
          <w:rFonts w:ascii="Times New Roman" w:eastAsia="Times New Roman" w:hAnsi="Times New Roman" w:cs="Times New Roman"/>
          <w:b/>
          <w:bCs/>
          <w:i w:val="0"/>
          <w:iCs w:val="0"/>
          <w:color w:val="000000" w:themeColor="text1"/>
          <w:sz w:val="28"/>
          <w:szCs w:val="28"/>
        </w:rPr>
        <w:t>3. Địa bàn miền núi, biên giới, hải đảo</w:t>
      </w:r>
    </w:p>
    <w:p w14:paraId="5322538B" w14:textId="378EF0F5"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Ưu tiên bảo đảm kết nối (4G/5G/vệ tinh).</w:t>
      </w:r>
    </w:p>
    <w:p w14:paraId="66EBD628" w14:textId="0F2102D3"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Tổ chức điểm hỗ trợ số, dịch vụ công lưu động.</w:t>
      </w:r>
    </w:p>
    <w:p w14:paraId="0083B47F" w14:textId="4B4C1BB5"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Tập trung ứng dụng an sinh xã hội, giảm nghèo.</w:t>
      </w:r>
    </w:p>
    <w:p w14:paraId="4B8DF084" w14:textId="5AF9103C" w:rsidR="009B29CC" w:rsidRPr="009B29CC" w:rsidRDefault="009B29CC" w:rsidP="009B29CC">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9B29CC">
        <w:rPr>
          <w:rFonts w:ascii="Times New Roman" w:hAnsi="Times New Roman" w:cs="Times New Roman"/>
          <w:color w:val="000000" w:themeColor="text1"/>
          <w:sz w:val="28"/>
          <w:szCs w:val="28"/>
          <w:lang w:val="en-US"/>
        </w:rPr>
        <w:t>Cho phép áp dụng giải pháp phù hợp điều kiện thực tế.</w:t>
      </w:r>
    </w:p>
    <w:p w14:paraId="53A2FF43" w14:textId="0D8A72CF" w:rsidR="00CD1D2D" w:rsidRPr="001062BB" w:rsidRDefault="00AD3090" w:rsidP="000F5D4B">
      <w:pPr>
        <w:widowControl w:val="0"/>
        <w:spacing w:before="120" w:after="120"/>
        <w:ind w:firstLine="567"/>
        <w:jc w:val="both"/>
        <w:outlineLvl w:val="2"/>
        <w:rPr>
          <w:rFonts w:ascii="Times New Roman" w:eastAsia="Times New Roman" w:hAnsi="Times New Roman" w:cs="Times New Roman"/>
          <w:b/>
          <w:bCs/>
          <w:caps/>
          <w:color w:val="000000" w:themeColor="text1"/>
          <w:sz w:val="28"/>
          <w:szCs w:val="28"/>
        </w:rPr>
      </w:pPr>
      <w:bookmarkStart w:id="62" w:name="_Toc225769903"/>
      <w:r w:rsidRPr="001062BB">
        <w:rPr>
          <w:rFonts w:ascii="Times New Roman" w:eastAsia="Times New Roman" w:hAnsi="Times New Roman" w:cs="Times New Roman"/>
          <w:b/>
          <w:bCs/>
          <w:caps/>
          <w:color w:val="000000" w:themeColor="text1"/>
          <w:sz w:val="28"/>
          <w:szCs w:val="28"/>
        </w:rPr>
        <w:t>V</w:t>
      </w:r>
      <w:r w:rsidR="00B0000E">
        <w:rPr>
          <w:rFonts w:ascii="Times New Roman" w:eastAsia="Times New Roman" w:hAnsi="Times New Roman" w:cs="Times New Roman"/>
          <w:b/>
          <w:bCs/>
          <w:caps/>
          <w:color w:val="000000" w:themeColor="text1"/>
          <w:sz w:val="28"/>
          <w:szCs w:val="28"/>
        </w:rPr>
        <w:t>I</w:t>
      </w:r>
      <w:r w:rsidRPr="001062BB">
        <w:rPr>
          <w:rFonts w:ascii="Times New Roman" w:eastAsia="Times New Roman" w:hAnsi="Times New Roman" w:cs="Times New Roman"/>
          <w:b/>
          <w:bCs/>
          <w:caps/>
          <w:color w:val="000000" w:themeColor="text1"/>
          <w:sz w:val="28"/>
          <w:szCs w:val="28"/>
        </w:rPr>
        <w:t>. TỔ CHỨC THỰC HIỆN</w:t>
      </w:r>
      <w:bookmarkEnd w:id="62"/>
    </w:p>
    <w:p w14:paraId="18377C70" w14:textId="5B4CEF8D"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1. </w:t>
      </w:r>
      <w:r w:rsidRPr="00B0000E">
        <w:rPr>
          <w:rFonts w:ascii="Times New Roman" w:hAnsi="Times New Roman" w:cs="Times New Roman"/>
          <w:color w:val="000000" w:themeColor="text1"/>
          <w:sz w:val="28"/>
          <w:szCs w:val="28"/>
          <w:lang w:val="en-US"/>
        </w:rPr>
        <w:t>Bộ yêu cầu tối thiểu là căn cứ để:</w:t>
      </w:r>
    </w:p>
    <w:p w14:paraId="23AD87F1" w14:textId="543CE0C6"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B0000E">
        <w:rPr>
          <w:rFonts w:ascii="Times New Roman" w:hAnsi="Times New Roman" w:cs="Times New Roman"/>
          <w:color w:val="000000" w:themeColor="text1"/>
          <w:sz w:val="28"/>
          <w:szCs w:val="28"/>
          <w:lang w:val="en-US"/>
        </w:rPr>
        <w:t>Tổ chức triển khai Mô hình</w:t>
      </w:r>
      <w:r>
        <w:rPr>
          <w:rFonts w:ascii="Times New Roman" w:hAnsi="Times New Roman" w:cs="Times New Roman"/>
          <w:color w:val="000000" w:themeColor="text1"/>
          <w:sz w:val="28"/>
          <w:szCs w:val="28"/>
          <w:lang w:val="vi-VN"/>
        </w:rPr>
        <w:t>.</w:t>
      </w:r>
    </w:p>
    <w:p w14:paraId="5344E551" w14:textId="0077E8DF"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sidRPr="00B0000E">
        <w:rPr>
          <w:rFonts w:ascii="Times New Roman" w:hAnsi="Times New Roman" w:cs="Times New Roman"/>
          <w:color w:val="000000" w:themeColor="text1"/>
          <w:sz w:val="28"/>
          <w:szCs w:val="28"/>
          <w:lang w:val="en-US"/>
        </w:rPr>
        <w:t>Kiểm tra, giám sát việc thực hiện</w:t>
      </w:r>
      <w:r>
        <w:rPr>
          <w:rFonts w:ascii="Times New Roman" w:hAnsi="Times New Roman" w:cs="Times New Roman"/>
          <w:color w:val="000000" w:themeColor="text1"/>
          <w:sz w:val="28"/>
          <w:szCs w:val="28"/>
          <w:lang w:val="vi-VN"/>
        </w:rPr>
        <w:t>.</w:t>
      </w:r>
    </w:p>
    <w:p w14:paraId="151E3A2E" w14:textId="163F04DD"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sidRPr="00B0000E">
        <w:rPr>
          <w:rFonts w:ascii="Times New Roman" w:hAnsi="Times New Roman" w:cs="Times New Roman"/>
          <w:color w:val="000000" w:themeColor="text1"/>
          <w:sz w:val="28"/>
          <w:szCs w:val="28"/>
          <w:lang w:val="en-US"/>
        </w:rPr>
        <w:t>Đánh giá kết quả triển khai.</w:t>
      </w:r>
    </w:p>
    <w:p w14:paraId="43AAC3D0" w14:textId="7B90EF32"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2. </w:t>
      </w:r>
      <w:r w:rsidRPr="00B0000E">
        <w:rPr>
          <w:rFonts w:ascii="Times New Roman" w:hAnsi="Times New Roman" w:cs="Times New Roman"/>
          <w:color w:val="000000" w:themeColor="text1"/>
          <w:sz w:val="28"/>
          <w:szCs w:val="28"/>
          <w:lang w:val="en-US"/>
        </w:rPr>
        <w:t>Việc đánh giá được thực hiện trên cơ sở:</w:t>
      </w:r>
    </w:p>
    <w:p w14:paraId="0926D8E2" w14:textId="56AFC9DE"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en-US"/>
        </w:rPr>
        <w:t>D</w:t>
      </w:r>
      <w:r w:rsidRPr="00B0000E">
        <w:rPr>
          <w:rFonts w:ascii="Times New Roman" w:hAnsi="Times New Roman" w:cs="Times New Roman"/>
          <w:color w:val="000000" w:themeColor="text1"/>
          <w:sz w:val="28"/>
          <w:szCs w:val="28"/>
          <w:lang w:val="en-US"/>
        </w:rPr>
        <w:t>ữ liệu số</w:t>
      </w:r>
      <w:r>
        <w:rPr>
          <w:rFonts w:ascii="Times New Roman" w:hAnsi="Times New Roman" w:cs="Times New Roman"/>
          <w:color w:val="000000" w:themeColor="text1"/>
          <w:sz w:val="28"/>
          <w:szCs w:val="28"/>
          <w:lang w:val="vi-VN"/>
        </w:rPr>
        <w:t>.</w:t>
      </w:r>
    </w:p>
    <w:p w14:paraId="325B132B" w14:textId="5D107993" w:rsidR="00B0000E"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en-US"/>
        </w:rPr>
        <w:t>N</w:t>
      </w:r>
      <w:r w:rsidRPr="00B0000E">
        <w:rPr>
          <w:rFonts w:ascii="Times New Roman" w:hAnsi="Times New Roman" w:cs="Times New Roman"/>
          <w:color w:val="000000" w:themeColor="text1"/>
          <w:sz w:val="28"/>
          <w:szCs w:val="28"/>
          <w:lang w:val="en-US"/>
        </w:rPr>
        <w:t>hật ký hệ thống</w:t>
      </w:r>
      <w:r>
        <w:rPr>
          <w:rFonts w:ascii="Times New Roman" w:hAnsi="Times New Roman" w:cs="Times New Roman"/>
          <w:color w:val="000000" w:themeColor="text1"/>
          <w:sz w:val="28"/>
          <w:szCs w:val="28"/>
          <w:lang w:val="vi-VN"/>
        </w:rPr>
        <w:t>.</w:t>
      </w:r>
    </w:p>
    <w:p w14:paraId="62C20998" w14:textId="6578F9AB" w:rsidR="00CD1D2D" w:rsidRPr="00B0000E" w:rsidRDefault="00B0000E" w:rsidP="00B0000E">
      <w:pPr>
        <w:widowControl w:val="0"/>
        <w:spacing w:before="120" w:after="120"/>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en-US"/>
        </w:rPr>
        <w:t>M</w:t>
      </w:r>
      <w:r w:rsidRPr="00B0000E">
        <w:rPr>
          <w:rFonts w:ascii="Times New Roman" w:hAnsi="Times New Roman" w:cs="Times New Roman"/>
          <w:color w:val="000000" w:themeColor="text1"/>
          <w:sz w:val="28"/>
          <w:szCs w:val="28"/>
          <w:lang w:val="en-US"/>
        </w:rPr>
        <w:t>inh chứng điện tử.</w:t>
      </w:r>
    </w:p>
    <w:p w14:paraId="10562EF4" w14:textId="77777777" w:rsidR="00CD1D2D" w:rsidRPr="001062BB" w:rsidRDefault="00CD1D2D" w:rsidP="000F5D4B">
      <w:pPr>
        <w:spacing w:before="120" w:after="120"/>
        <w:ind w:left="360"/>
        <w:jc w:val="both"/>
        <w:rPr>
          <w:rFonts w:ascii="Times New Roman" w:eastAsia="Times New Roman" w:hAnsi="Times New Roman" w:cs="Times New Roman"/>
          <w:color w:val="000000" w:themeColor="text1"/>
          <w:sz w:val="28"/>
          <w:szCs w:val="28"/>
        </w:rPr>
      </w:pPr>
    </w:p>
    <w:p w14:paraId="7B0E5F41" w14:textId="77777777" w:rsidR="00CD1D2D" w:rsidRPr="001062BB" w:rsidRDefault="00CD1D2D" w:rsidP="00CD1D2D">
      <w:pPr>
        <w:spacing w:before="120" w:after="120"/>
        <w:jc w:val="both"/>
        <w:rPr>
          <w:rFonts w:cs="Times New Roman"/>
          <w:color w:val="000000" w:themeColor="text1"/>
          <w:szCs w:val="28"/>
        </w:rPr>
      </w:pPr>
    </w:p>
    <w:p w14:paraId="2857270D" w14:textId="77777777" w:rsidR="00CD1D2D" w:rsidRPr="001062BB" w:rsidRDefault="00CD1D2D" w:rsidP="00CD1D2D">
      <w:pPr>
        <w:spacing w:before="120" w:after="120"/>
        <w:jc w:val="both"/>
        <w:rPr>
          <w:rFonts w:cs="Times New Roman"/>
          <w:color w:val="000000" w:themeColor="text1"/>
          <w:szCs w:val="28"/>
        </w:rPr>
      </w:pPr>
    </w:p>
    <w:p w14:paraId="2FE4F30B" w14:textId="77777777" w:rsidR="00CD1D2D" w:rsidRPr="001062BB" w:rsidRDefault="00CD1D2D" w:rsidP="00CD1D2D">
      <w:pPr>
        <w:spacing w:before="120" w:after="120"/>
        <w:jc w:val="both"/>
        <w:rPr>
          <w:rFonts w:eastAsia="Times New Roman" w:cs="Times New Roman"/>
          <w:color w:val="000000" w:themeColor="text1"/>
          <w:szCs w:val="28"/>
        </w:rPr>
      </w:pPr>
    </w:p>
    <w:p w14:paraId="23721D52" w14:textId="32989BDF" w:rsidR="00402365" w:rsidRPr="001062BB" w:rsidRDefault="002760B2">
      <w:pPr>
        <w:tabs>
          <w:tab w:val="num" w:pos="720"/>
        </w:tabs>
        <w:spacing w:before="120" w:after="120"/>
        <w:ind w:firstLine="567"/>
        <w:jc w:val="both"/>
        <w:rPr>
          <w:rFonts w:ascii="Times New Roman" w:hAnsi="Times New Roman" w:cs="Times New Roman"/>
          <w:color w:val="000000" w:themeColor="text1"/>
          <w:sz w:val="28"/>
          <w:szCs w:val="28"/>
          <w:lang w:val="en-US"/>
        </w:rPr>
      </w:pPr>
      <w:r w:rsidRPr="001062BB">
        <w:rPr>
          <w:rFonts w:ascii="Times New Roman" w:hAnsi="Times New Roman" w:cs="Times New Roman"/>
          <w:color w:val="000000" w:themeColor="text1"/>
          <w:sz w:val="28"/>
          <w:szCs w:val="28"/>
        </w:rPr>
        <w:t xml:space="preserve"> </w:t>
      </w:r>
      <w:bookmarkEnd w:id="0"/>
      <w:bookmarkEnd w:id="1"/>
      <w:bookmarkEnd w:id="4"/>
      <w:bookmarkEnd w:id="29"/>
    </w:p>
    <w:sectPr w:rsidR="00402365" w:rsidRPr="001062BB" w:rsidSect="008A5927">
      <w:headerReference w:type="default" r:id="rId56"/>
      <w:footnotePr>
        <w:numRestart w:val="eachSect"/>
      </w:footnotePr>
      <w:pgSz w:w="11901" w:h="16817"/>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4827" w14:textId="77777777" w:rsidR="006E74A6" w:rsidRDefault="006E74A6" w:rsidP="0004511E">
      <w:pPr>
        <w:spacing w:after="0"/>
      </w:pPr>
      <w:r>
        <w:separator/>
      </w:r>
    </w:p>
  </w:endnote>
  <w:endnote w:type="continuationSeparator" w:id="0">
    <w:p w14:paraId="7FC8C471" w14:textId="77777777" w:rsidR="006E74A6" w:rsidRDefault="006E74A6" w:rsidP="0004511E">
      <w:pPr>
        <w:spacing w:after="0"/>
      </w:pPr>
      <w:r>
        <w:continuationSeparator/>
      </w:r>
    </w:p>
  </w:endnote>
  <w:endnote w:type="continuationNotice" w:id="1">
    <w:p w14:paraId="2DB27E36" w14:textId="77777777" w:rsidR="006E74A6" w:rsidRDefault="006E74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A51F" w14:textId="77777777" w:rsidR="006E74A6" w:rsidRDefault="006E74A6" w:rsidP="0004511E">
      <w:pPr>
        <w:spacing w:after="0"/>
      </w:pPr>
      <w:r>
        <w:separator/>
      </w:r>
    </w:p>
  </w:footnote>
  <w:footnote w:type="continuationSeparator" w:id="0">
    <w:p w14:paraId="44E43575" w14:textId="77777777" w:rsidR="006E74A6" w:rsidRDefault="006E74A6" w:rsidP="0004511E">
      <w:pPr>
        <w:spacing w:after="0"/>
      </w:pPr>
      <w:r>
        <w:continuationSeparator/>
      </w:r>
    </w:p>
  </w:footnote>
  <w:footnote w:type="continuationNotice" w:id="1">
    <w:p w14:paraId="137D09F9" w14:textId="77777777" w:rsidR="006E74A6" w:rsidRDefault="006E74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629200"/>
      <w:docPartObj>
        <w:docPartGallery w:val="Page Numbers (Top of Page)"/>
        <w:docPartUnique/>
      </w:docPartObj>
    </w:sdtPr>
    <w:sdtEndPr>
      <w:rPr>
        <w:rFonts w:ascii="Times New Roman" w:hAnsi="Times New Roman" w:cs="Times New Roman"/>
        <w:noProof/>
      </w:rPr>
    </w:sdtEndPr>
    <w:sdtContent>
      <w:p w14:paraId="5662AC3A" w14:textId="278BEC72" w:rsidR="00B77C4D" w:rsidRPr="00C4197E" w:rsidRDefault="00B77C4D">
        <w:pPr>
          <w:pStyle w:val="Header"/>
          <w:jc w:val="center"/>
          <w:rPr>
            <w:rFonts w:ascii="Times New Roman" w:hAnsi="Times New Roman" w:cs="Times New Roman"/>
          </w:rPr>
        </w:pPr>
        <w:r w:rsidRPr="00C4197E">
          <w:rPr>
            <w:rFonts w:ascii="Times New Roman" w:hAnsi="Times New Roman" w:cs="Times New Roman"/>
          </w:rPr>
          <w:fldChar w:fldCharType="begin"/>
        </w:r>
        <w:r w:rsidRPr="00C4197E">
          <w:rPr>
            <w:rFonts w:ascii="Times New Roman" w:hAnsi="Times New Roman" w:cs="Times New Roman"/>
          </w:rPr>
          <w:instrText xml:space="preserve"> PAGE   \* MERGEFORMAT </w:instrText>
        </w:r>
        <w:r w:rsidRPr="00C4197E">
          <w:rPr>
            <w:rFonts w:ascii="Times New Roman" w:hAnsi="Times New Roman" w:cs="Times New Roman"/>
          </w:rPr>
          <w:fldChar w:fldCharType="separate"/>
        </w:r>
        <w:r w:rsidRPr="00C4197E">
          <w:rPr>
            <w:rFonts w:ascii="Times New Roman" w:hAnsi="Times New Roman" w:cs="Times New Roman"/>
            <w:noProof/>
          </w:rPr>
          <w:t>2</w:t>
        </w:r>
        <w:r w:rsidRPr="00C4197E">
          <w:rPr>
            <w:rFonts w:ascii="Times New Roman" w:hAnsi="Times New Roman" w:cs="Times New Roman"/>
            <w:noProof/>
          </w:rPr>
          <w:fldChar w:fldCharType="end"/>
        </w:r>
      </w:p>
    </w:sdtContent>
  </w:sdt>
  <w:p w14:paraId="0630DC5E" w14:textId="77777777" w:rsidR="00B77C4D" w:rsidRDefault="00B77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9E1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A6B8B"/>
    <w:multiLevelType w:val="multilevel"/>
    <w:tmpl w:val="201C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41AE5"/>
    <w:multiLevelType w:val="multilevel"/>
    <w:tmpl w:val="D9E4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141E0"/>
    <w:multiLevelType w:val="multilevel"/>
    <w:tmpl w:val="DFBE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30D2E"/>
    <w:multiLevelType w:val="multilevel"/>
    <w:tmpl w:val="84321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133AAD"/>
    <w:multiLevelType w:val="multilevel"/>
    <w:tmpl w:val="82F8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A3F6E"/>
    <w:multiLevelType w:val="multilevel"/>
    <w:tmpl w:val="52F8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10940"/>
    <w:multiLevelType w:val="multilevel"/>
    <w:tmpl w:val="409CE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15D0D"/>
    <w:multiLevelType w:val="multilevel"/>
    <w:tmpl w:val="E694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2B5BAA"/>
    <w:multiLevelType w:val="multilevel"/>
    <w:tmpl w:val="AECA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63112"/>
    <w:multiLevelType w:val="multilevel"/>
    <w:tmpl w:val="63BE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DE21D8"/>
    <w:multiLevelType w:val="multilevel"/>
    <w:tmpl w:val="01FC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BB0BC9"/>
    <w:multiLevelType w:val="multilevel"/>
    <w:tmpl w:val="9184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FD0F5F"/>
    <w:multiLevelType w:val="multilevel"/>
    <w:tmpl w:val="BE54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27AED"/>
    <w:multiLevelType w:val="multilevel"/>
    <w:tmpl w:val="3C1C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A0FB9"/>
    <w:multiLevelType w:val="multilevel"/>
    <w:tmpl w:val="CC9C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DE548F"/>
    <w:multiLevelType w:val="multilevel"/>
    <w:tmpl w:val="74D0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8F4336"/>
    <w:multiLevelType w:val="multilevel"/>
    <w:tmpl w:val="77D0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86976"/>
    <w:multiLevelType w:val="multilevel"/>
    <w:tmpl w:val="5E00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92C31"/>
    <w:multiLevelType w:val="multilevel"/>
    <w:tmpl w:val="2714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33E19"/>
    <w:multiLevelType w:val="multilevel"/>
    <w:tmpl w:val="05A8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260753"/>
    <w:multiLevelType w:val="multilevel"/>
    <w:tmpl w:val="3296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E014D"/>
    <w:multiLevelType w:val="multilevel"/>
    <w:tmpl w:val="4DA4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D33D73"/>
    <w:multiLevelType w:val="multilevel"/>
    <w:tmpl w:val="2FE0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108BD"/>
    <w:multiLevelType w:val="multilevel"/>
    <w:tmpl w:val="D38C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AA4AE5"/>
    <w:multiLevelType w:val="multilevel"/>
    <w:tmpl w:val="EB965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E97595"/>
    <w:multiLevelType w:val="multilevel"/>
    <w:tmpl w:val="6016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1D19DB"/>
    <w:multiLevelType w:val="multilevel"/>
    <w:tmpl w:val="2B44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2750F"/>
    <w:multiLevelType w:val="multilevel"/>
    <w:tmpl w:val="2E72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E417CE"/>
    <w:multiLevelType w:val="multilevel"/>
    <w:tmpl w:val="DFAE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3255EA"/>
    <w:multiLevelType w:val="multilevel"/>
    <w:tmpl w:val="8BA6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4240C0"/>
    <w:multiLevelType w:val="multilevel"/>
    <w:tmpl w:val="A028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661C88"/>
    <w:multiLevelType w:val="multilevel"/>
    <w:tmpl w:val="A0AA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D3AC9"/>
    <w:multiLevelType w:val="multilevel"/>
    <w:tmpl w:val="F286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035F73"/>
    <w:multiLevelType w:val="multilevel"/>
    <w:tmpl w:val="3364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4319D0"/>
    <w:multiLevelType w:val="multilevel"/>
    <w:tmpl w:val="0FC8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2633CA"/>
    <w:multiLevelType w:val="multilevel"/>
    <w:tmpl w:val="F37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850284"/>
    <w:multiLevelType w:val="multilevel"/>
    <w:tmpl w:val="650C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71C75"/>
    <w:multiLevelType w:val="multilevel"/>
    <w:tmpl w:val="EE26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1D471A"/>
    <w:multiLevelType w:val="multilevel"/>
    <w:tmpl w:val="D674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5A38DC"/>
    <w:multiLevelType w:val="multilevel"/>
    <w:tmpl w:val="1950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22130B"/>
    <w:multiLevelType w:val="multilevel"/>
    <w:tmpl w:val="8EAE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B61A73"/>
    <w:multiLevelType w:val="multilevel"/>
    <w:tmpl w:val="C9C2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333B4A"/>
    <w:multiLevelType w:val="multilevel"/>
    <w:tmpl w:val="7202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0203797">
    <w:abstractNumId w:val="0"/>
  </w:num>
  <w:num w:numId="2" w16cid:durableId="1339849770">
    <w:abstractNumId w:val="31"/>
  </w:num>
  <w:num w:numId="3" w16cid:durableId="2049376906">
    <w:abstractNumId w:val="43"/>
  </w:num>
  <w:num w:numId="4" w16cid:durableId="35861602">
    <w:abstractNumId w:val="29"/>
  </w:num>
  <w:num w:numId="5" w16cid:durableId="330524027">
    <w:abstractNumId w:val="41"/>
  </w:num>
  <w:num w:numId="6" w16cid:durableId="1933202511">
    <w:abstractNumId w:val="12"/>
  </w:num>
  <w:num w:numId="7" w16cid:durableId="1860465511">
    <w:abstractNumId w:val="14"/>
  </w:num>
  <w:num w:numId="8" w16cid:durableId="1298684940">
    <w:abstractNumId w:val="5"/>
  </w:num>
  <w:num w:numId="9" w16cid:durableId="1065178572">
    <w:abstractNumId w:val="36"/>
  </w:num>
  <w:num w:numId="10" w16cid:durableId="28801213">
    <w:abstractNumId w:val="22"/>
  </w:num>
  <w:num w:numId="11" w16cid:durableId="164134777">
    <w:abstractNumId w:val="34"/>
  </w:num>
  <w:num w:numId="12" w16cid:durableId="437067974">
    <w:abstractNumId w:val="9"/>
  </w:num>
  <w:num w:numId="13" w16cid:durableId="1217158833">
    <w:abstractNumId w:val="18"/>
  </w:num>
  <w:num w:numId="14" w16cid:durableId="644745680">
    <w:abstractNumId w:val="24"/>
  </w:num>
  <w:num w:numId="15" w16cid:durableId="1624920209">
    <w:abstractNumId w:val="15"/>
  </w:num>
  <w:num w:numId="16" w16cid:durableId="1367870821">
    <w:abstractNumId w:val="32"/>
  </w:num>
  <w:num w:numId="17" w16cid:durableId="1497303399">
    <w:abstractNumId w:val="17"/>
  </w:num>
  <w:num w:numId="18" w16cid:durableId="151799597">
    <w:abstractNumId w:val="35"/>
  </w:num>
  <w:num w:numId="19" w16cid:durableId="2119325470">
    <w:abstractNumId w:val="27"/>
  </w:num>
  <w:num w:numId="20" w16cid:durableId="703209850">
    <w:abstractNumId w:val="40"/>
  </w:num>
  <w:num w:numId="21" w16cid:durableId="956179951">
    <w:abstractNumId w:val="8"/>
  </w:num>
  <w:num w:numId="22" w16cid:durableId="679745101">
    <w:abstractNumId w:val="20"/>
  </w:num>
  <w:num w:numId="23" w16cid:durableId="355889179">
    <w:abstractNumId w:val="21"/>
  </w:num>
  <w:num w:numId="24" w16cid:durableId="188104676">
    <w:abstractNumId w:val="6"/>
  </w:num>
  <w:num w:numId="25" w16cid:durableId="1541749838">
    <w:abstractNumId w:val="16"/>
  </w:num>
  <w:num w:numId="26" w16cid:durableId="926689426">
    <w:abstractNumId w:val="7"/>
  </w:num>
  <w:num w:numId="27" w16cid:durableId="287901458">
    <w:abstractNumId w:val="2"/>
  </w:num>
  <w:num w:numId="28" w16cid:durableId="4212781">
    <w:abstractNumId w:val="39"/>
  </w:num>
  <w:num w:numId="29" w16cid:durableId="384255682">
    <w:abstractNumId w:val="3"/>
  </w:num>
  <w:num w:numId="30" w16cid:durableId="1520967619">
    <w:abstractNumId w:val="1"/>
  </w:num>
  <w:num w:numId="31" w16cid:durableId="877550995">
    <w:abstractNumId w:val="37"/>
  </w:num>
  <w:num w:numId="32" w16cid:durableId="864976173">
    <w:abstractNumId w:val="33"/>
  </w:num>
  <w:num w:numId="33" w16cid:durableId="578446222">
    <w:abstractNumId w:val="19"/>
  </w:num>
  <w:num w:numId="34" w16cid:durableId="1814789695">
    <w:abstractNumId w:val="10"/>
  </w:num>
  <w:num w:numId="35" w16cid:durableId="917205957">
    <w:abstractNumId w:val="23"/>
  </w:num>
  <w:num w:numId="36" w16cid:durableId="818035324">
    <w:abstractNumId w:val="42"/>
  </w:num>
  <w:num w:numId="37" w16cid:durableId="1892381654">
    <w:abstractNumId w:val="38"/>
  </w:num>
  <w:num w:numId="38" w16cid:durableId="1923104535">
    <w:abstractNumId w:val="28"/>
  </w:num>
  <w:num w:numId="39" w16cid:durableId="1069884592">
    <w:abstractNumId w:val="13"/>
  </w:num>
  <w:num w:numId="40" w16cid:durableId="1670211581">
    <w:abstractNumId w:val="11"/>
  </w:num>
  <w:num w:numId="41" w16cid:durableId="1951282708">
    <w:abstractNumId w:val="4"/>
  </w:num>
  <w:num w:numId="42" w16cid:durableId="1915234520">
    <w:abstractNumId w:val="26"/>
  </w:num>
  <w:num w:numId="43" w16cid:durableId="1356885156">
    <w:abstractNumId w:val="25"/>
  </w:num>
  <w:num w:numId="44" w16cid:durableId="1321882698">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CD"/>
    <w:rsid w:val="0000025B"/>
    <w:rsid w:val="00003B9F"/>
    <w:rsid w:val="00005685"/>
    <w:rsid w:val="00005BC6"/>
    <w:rsid w:val="00010308"/>
    <w:rsid w:val="000222A2"/>
    <w:rsid w:val="00040E49"/>
    <w:rsid w:val="00044A00"/>
    <w:rsid w:val="0004511E"/>
    <w:rsid w:val="00045639"/>
    <w:rsid w:val="000467D5"/>
    <w:rsid w:val="00052412"/>
    <w:rsid w:val="000526B2"/>
    <w:rsid w:val="00053D63"/>
    <w:rsid w:val="000571A2"/>
    <w:rsid w:val="00077CEE"/>
    <w:rsid w:val="00092B3C"/>
    <w:rsid w:val="00093A37"/>
    <w:rsid w:val="00093B11"/>
    <w:rsid w:val="00097C28"/>
    <w:rsid w:val="00097C9D"/>
    <w:rsid w:val="000A08D1"/>
    <w:rsid w:val="000A1BA3"/>
    <w:rsid w:val="000A5084"/>
    <w:rsid w:val="000A5E54"/>
    <w:rsid w:val="000A77CA"/>
    <w:rsid w:val="000B1E1B"/>
    <w:rsid w:val="000B232A"/>
    <w:rsid w:val="000C2B37"/>
    <w:rsid w:val="000C33DA"/>
    <w:rsid w:val="000C5AF9"/>
    <w:rsid w:val="000C6D0E"/>
    <w:rsid w:val="000D0F9C"/>
    <w:rsid w:val="000D1F5C"/>
    <w:rsid w:val="000D20A2"/>
    <w:rsid w:val="000D2E5E"/>
    <w:rsid w:val="000D32C4"/>
    <w:rsid w:val="000D4874"/>
    <w:rsid w:val="000D6E41"/>
    <w:rsid w:val="000E14BF"/>
    <w:rsid w:val="000F5575"/>
    <w:rsid w:val="000F5D4B"/>
    <w:rsid w:val="000F5FC3"/>
    <w:rsid w:val="0010210A"/>
    <w:rsid w:val="00104F6F"/>
    <w:rsid w:val="001062BB"/>
    <w:rsid w:val="001127F8"/>
    <w:rsid w:val="001241EF"/>
    <w:rsid w:val="00136D1D"/>
    <w:rsid w:val="0015305D"/>
    <w:rsid w:val="00153258"/>
    <w:rsid w:val="001601C9"/>
    <w:rsid w:val="00171D08"/>
    <w:rsid w:val="001762E7"/>
    <w:rsid w:val="0017635C"/>
    <w:rsid w:val="00182D74"/>
    <w:rsid w:val="00183701"/>
    <w:rsid w:val="00194A4F"/>
    <w:rsid w:val="001B563B"/>
    <w:rsid w:val="001B70F8"/>
    <w:rsid w:val="001C4112"/>
    <w:rsid w:val="001C53F4"/>
    <w:rsid w:val="001C7FCB"/>
    <w:rsid w:val="001E5820"/>
    <w:rsid w:val="001E5F9A"/>
    <w:rsid w:val="001E612C"/>
    <w:rsid w:val="001F216F"/>
    <w:rsid w:val="001F33F2"/>
    <w:rsid w:val="001F738D"/>
    <w:rsid w:val="00200154"/>
    <w:rsid w:val="00200E5D"/>
    <w:rsid w:val="00202688"/>
    <w:rsid w:val="002041FD"/>
    <w:rsid w:val="00207035"/>
    <w:rsid w:val="00207194"/>
    <w:rsid w:val="00212BDA"/>
    <w:rsid w:val="00215A12"/>
    <w:rsid w:val="002210E4"/>
    <w:rsid w:val="00224C4B"/>
    <w:rsid w:val="0022618D"/>
    <w:rsid w:val="00234740"/>
    <w:rsid w:val="002421ED"/>
    <w:rsid w:val="00242686"/>
    <w:rsid w:val="00242F02"/>
    <w:rsid w:val="00256784"/>
    <w:rsid w:val="00263A1E"/>
    <w:rsid w:val="00266A9C"/>
    <w:rsid w:val="0027319E"/>
    <w:rsid w:val="002760B2"/>
    <w:rsid w:val="00276282"/>
    <w:rsid w:val="00277B19"/>
    <w:rsid w:val="00280EE5"/>
    <w:rsid w:val="00283ED7"/>
    <w:rsid w:val="00286BBF"/>
    <w:rsid w:val="002924E2"/>
    <w:rsid w:val="002959A7"/>
    <w:rsid w:val="00295BD7"/>
    <w:rsid w:val="002A03EA"/>
    <w:rsid w:val="002B0CA1"/>
    <w:rsid w:val="002B61B7"/>
    <w:rsid w:val="002D0CE7"/>
    <w:rsid w:val="002F599F"/>
    <w:rsid w:val="00302603"/>
    <w:rsid w:val="0030281E"/>
    <w:rsid w:val="0030295A"/>
    <w:rsid w:val="00303ADD"/>
    <w:rsid w:val="003047F0"/>
    <w:rsid w:val="0031405B"/>
    <w:rsid w:val="003159E4"/>
    <w:rsid w:val="0033520B"/>
    <w:rsid w:val="00336A5B"/>
    <w:rsid w:val="00341471"/>
    <w:rsid w:val="00345882"/>
    <w:rsid w:val="0034688F"/>
    <w:rsid w:val="00361656"/>
    <w:rsid w:val="003646D3"/>
    <w:rsid w:val="00373BB9"/>
    <w:rsid w:val="003817AC"/>
    <w:rsid w:val="003819BA"/>
    <w:rsid w:val="00383894"/>
    <w:rsid w:val="00383CC9"/>
    <w:rsid w:val="00384D53"/>
    <w:rsid w:val="00384D8C"/>
    <w:rsid w:val="00385565"/>
    <w:rsid w:val="003A3D07"/>
    <w:rsid w:val="003A6311"/>
    <w:rsid w:val="003A7F17"/>
    <w:rsid w:val="003B35F3"/>
    <w:rsid w:val="003B6810"/>
    <w:rsid w:val="003C1C07"/>
    <w:rsid w:val="003C42A5"/>
    <w:rsid w:val="003C4C24"/>
    <w:rsid w:val="003C67FC"/>
    <w:rsid w:val="003E57B7"/>
    <w:rsid w:val="003F0838"/>
    <w:rsid w:val="00402365"/>
    <w:rsid w:val="0041092B"/>
    <w:rsid w:val="00414FB1"/>
    <w:rsid w:val="00417F5C"/>
    <w:rsid w:val="00422EE5"/>
    <w:rsid w:val="00426A41"/>
    <w:rsid w:val="00427340"/>
    <w:rsid w:val="00441A94"/>
    <w:rsid w:val="00443A64"/>
    <w:rsid w:val="00455DE2"/>
    <w:rsid w:val="0046292E"/>
    <w:rsid w:val="00463F4D"/>
    <w:rsid w:val="00464AB2"/>
    <w:rsid w:val="00464CD5"/>
    <w:rsid w:val="00476049"/>
    <w:rsid w:val="0048610D"/>
    <w:rsid w:val="00493F0E"/>
    <w:rsid w:val="004A3E7E"/>
    <w:rsid w:val="004B30DB"/>
    <w:rsid w:val="004C0093"/>
    <w:rsid w:val="004C0838"/>
    <w:rsid w:val="004C5E79"/>
    <w:rsid w:val="004D667F"/>
    <w:rsid w:val="004D746C"/>
    <w:rsid w:val="00503914"/>
    <w:rsid w:val="005045D1"/>
    <w:rsid w:val="0050691E"/>
    <w:rsid w:val="00516CCD"/>
    <w:rsid w:val="005245D2"/>
    <w:rsid w:val="005302F5"/>
    <w:rsid w:val="00530381"/>
    <w:rsid w:val="00532292"/>
    <w:rsid w:val="005347F7"/>
    <w:rsid w:val="0055060E"/>
    <w:rsid w:val="00552E04"/>
    <w:rsid w:val="0056547B"/>
    <w:rsid w:val="00572967"/>
    <w:rsid w:val="00575146"/>
    <w:rsid w:val="0057711D"/>
    <w:rsid w:val="00584A29"/>
    <w:rsid w:val="00591C6B"/>
    <w:rsid w:val="005933F9"/>
    <w:rsid w:val="005A2F0A"/>
    <w:rsid w:val="005B56C4"/>
    <w:rsid w:val="005B5A0B"/>
    <w:rsid w:val="005C08C4"/>
    <w:rsid w:val="005C1D81"/>
    <w:rsid w:val="005C1ECD"/>
    <w:rsid w:val="005D2243"/>
    <w:rsid w:val="005D2D0C"/>
    <w:rsid w:val="005D3005"/>
    <w:rsid w:val="005D7196"/>
    <w:rsid w:val="005E20F2"/>
    <w:rsid w:val="005E7D75"/>
    <w:rsid w:val="00600ED1"/>
    <w:rsid w:val="0061130F"/>
    <w:rsid w:val="00617284"/>
    <w:rsid w:val="00620AE5"/>
    <w:rsid w:val="00622EB5"/>
    <w:rsid w:val="00625E7B"/>
    <w:rsid w:val="00626FDC"/>
    <w:rsid w:val="00633D51"/>
    <w:rsid w:val="0063715D"/>
    <w:rsid w:val="00642016"/>
    <w:rsid w:val="00651E54"/>
    <w:rsid w:val="0065413E"/>
    <w:rsid w:val="00670A59"/>
    <w:rsid w:val="00670BDC"/>
    <w:rsid w:val="0067390F"/>
    <w:rsid w:val="0067447A"/>
    <w:rsid w:val="00677C20"/>
    <w:rsid w:val="00686BB6"/>
    <w:rsid w:val="00694160"/>
    <w:rsid w:val="00694B9A"/>
    <w:rsid w:val="00695B80"/>
    <w:rsid w:val="006968DD"/>
    <w:rsid w:val="006B161D"/>
    <w:rsid w:val="006D0D77"/>
    <w:rsid w:val="006D517E"/>
    <w:rsid w:val="006D5C9F"/>
    <w:rsid w:val="006E74A6"/>
    <w:rsid w:val="006F3F6D"/>
    <w:rsid w:val="006F6BF9"/>
    <w:rsid w:val="00701989"/>
    <w:rsid w:val="007067BC"/>
    <w:rsid w:val="0071759E"/>
    <w:rsid w:val="00717F64"/>
    <w:rsid w:val="00731F75"/>
    <w:rsid w:val="00733F85"/>
    <w:rsid w:val="00741AC6"/>
    <w:rsid w:val="00752E25"/>
    <w:rsid w:val="00760BA2"/>
    <w:rsid w:val="00773E01"/>
    <w:rsid w:val="00780620"/>
    <w:rsid w:val="00780F5D"/>
    <w:rsid w:val="00781288"/>
    <w:rsid w:val="00782834"/>
    <w:rsid w:val="00783704"/>
    <w:rsid w:val="00784680"/>
    <w:rsid w:val="00791AAD"/>
    <w:rsid w:val="007932C9"/>
    <w:rsid w:val="00793884"/>
    <w:rsid w:val="00795591"/>
    <w:rsid w:val="00795A0F"/>
    <w:rsid w:val="007976C1"/>
    <w:rsid w:val="007A366A"/>
    <w:rsid w:val="007B2465"/>
    <w:rsid w:val="007B3FCE"/>
    <w:rsid w:val="007B585C"/>
    <w:rsid w:val="007B7C55"/>
    <w:rsid w:val="007C602D"/>
    <w:rsid w:val="007D18E7"/>
    <w:rsid w:val="007D1F0A"/>
    <w:rsid w:val="007D7AA8"/>
    <w:rsid w:val="007E1330"/>
    <w:rsid w:val="007E1362"/>
    <w:rsid w:val="007E35FF"/>
    <w:rsid w:val="007E5F28"/>
    <w:rsid w:val="007F15D0"/>
    <w:rsid w:val="00817E39"/>
    <w:rsid w:val="00830699"/>
    <w:rsid w:val="00842182"/>
    <w:rsid w:val="0084379D"/>
    <w:rsid w:val="0084795E"/>
    <w:rsid w:val="00847C5A"/>
    <w:rsid w:val="00852CBF"/>
    <w:rsid w:val="00854B8F"/>
    <w:rsid w:val="00864887"/>
    <w:rsid w:val="00874605"/>
    <w:rsid w:val="0087462F"/>
    <w:rsid w:val="008938EC"/>
    <w:rsid w:val="00896E9C"/>
    <w:rsid w:val="008A5927"/>
    <w:rsid w:val="008B658C"/>
    <w:rsid w:val="008B6DF7"/>
    <w:rsid w:val="008C6C5F"/>
    <w:rsid w:val="008D0EFB"/>
    <w:rsid w:val="008D236E"/>
    <w:rsid w:val="008D245C"/>
    <w:rsid w:val="008E2EC8"/>
    <w:rsid w:val="008F41DD"/>
    <w:rsid w:val="008F56A7"/>
    <w:rsid w:val="0090085B"/>
    <w:rsid w:val="009141DF"/>
    <w:rsid w:val="0091456A"/>
    <w:rsid w:val="00925029"/>
    <w:rsid w:val="00927865"/>
    <w:rsid w:val="0093177D"/>
    <w:rsid w:val="00931B85"/>
    <w:rsid w:val="00933B3C"/>
    <w:rsid w:val="00935243"/>
    <w:rsid w:val="00943C5C"/>
    <w:rsid w:val="00953CB2"/>
    <w:rsid w:val="009540CA"/>
    <w:rsid w:val="00963394"/>
    <w:rsid w:val="00966F19"/>
    <w:rsid w:val="009725AF"/>
    <w:rsid w:val="00981DBD"/>
    <w:rsid w:val="0098533C"/>
    <w:rsid w:val="009877EA"/>
    <w:rsid w:val="00987F99"/>
    <w:rsid w:val="00990A9C"/>
    <w:rsid w:val="009937D9"/>
    <w:rsid w:val="00994D4B"/>
    <w:rsid w:val="009958A2"/>
    <w:rsid w:val="00996AAB"/>
    <w:rsid w:val="00997AD7"/>
    <w:rsid w:val="009A054E"/>
    <w:rsid w:val="009A2D5B"/>
    <w:rsid w:val="009A50B1"/>
    <w:rsid w:val="009B29CC"/>
    <w:rsid w:val="009B51BC"/>
    <w:rsid w:val="009B5D38"/>
    <w:rsid w:val="009C2069"/>
    <w:rsid w:val="009C61CA"/>
    <w:rsid w:val="009D086C"/>
    <w:rsid w:val="009D109E"/>
    <w:rsid w:val="009D71EC"/>
    <w:rsid w:val="009E02FA"/>
    <w:rsid w:val="009E0A22"/>
    <w:rsid w:val="009E0ED5"/>
    <w:rsid w:val="009E26B1"/>
    <w:rsid w:val="009E4AAD"/>
    <w:rsid w:val="009E6924"/>
    <w:rsid w:val="00A00379"/>
    <w:rsid w:val="00A013B9"/>
    <w:rsid w:val="00A10AC8"/>
    <w:rsid w:val="00A16FFE"/>
    <w:rsid w:val="00A23363"/>
    <w:rsid w:val="00A25E52"/>
    <w:rsid w:val="00A43541"/>
    <w:rsid w:val="00A6037D"/>
    <w:rsid w:val="00A7191D"/>
    <w:rsid w:val="00A835BF"/>
    <w:rsid w:val="00A8508E"/>
    <w:rsid w:val="00A87A3E"/>
    <w:rsid w:val="00A94D34"/>
    <w:rsid w:val="00AB1EA2"/>
    <w:rsid w:val="00AB3659"/>
    <w:rsid w:val="00AC7C12"/>
    <w:rsid w:val="00AD3090"/>
    <w:rsid w:val="00AD69CD"/>
    <w:rsid w:val="00AF1BCC"/>
    <w:rsid w:val="00AF1E50"/>
    <w:rsid w:val="00B0000E"/>
    <w:rsid w:val="00B01F55"/>
    <w:rsid w:val="00B11BA5"/>
    <w:rsid w:val="00B14183"/>
    <w:rsid w:val="00B21890"/>
    <w:rsid w:val="00B246FA"/>
    <w:rsid w:val="00B333D0"/>
    <w:rsid w:val="00B37D40"/>
    <w:rsid w:val="00B4182B"/>
    <w:rsid w:val="00B44EC7"/>
    <w:rsid w:val="00B4607C"/>
    <w:rsid w:val="00B50CA1"/>
    <w:rsid w:val="00B50DCB"/>
    <w:rsid w:val="00B52F71"/>
    <w:rsid w:val="00B5587D"/>
    <w:rsid w:val="00B60FD2"/>
    <w:rsid w:val="00B61BE6"/>
    <w:rsid w:val="00B76334"/>
    <w:rsid w:val="00B77578"/>
    <w:rsid w:val="00B77C4D"/>
    <w:rsid w:val="00B82222"/>
    <w:rsid w:val="00B8343E"/>
    <w:rsid w:val="00B8458C"/>
    <w:rsid w:val="00B8748A"/>
    <w:rsid w:val="00B973FD"/>
    <w:rsid w:val="00BA2C0F"/>
    <w:rsid w:val="00BB0090"/>
    <w:rsid w:val="00BB0148"/>
    <w:rsid w:val="00BB0577"/>
    <w:rsid w:val="00BB2FC0"/>
    <w:rsid w:val="00BB38B6"/>
    <w:rsid w:val="00BC025C"/>
    <w:rsid w:val="00BD17CD"/>
    <w:rsid w:val="00BD3B7F"/>
    <w:rsid w:val="00BE4C6B"/>
    <w:rsid w:val="00BF1EC5"/>
    <w:rsid w:val="00C112CF"/>
    <w:rsid w:val="00C23129"/>
    <w:rsid w:val="00C232CA"/>
    <w:rsid w:val="00C409C5"/>
    <w:rsid w:val="00C4197E"/>
    <w:rsid w:val="00C41A2F"/>
    <w:rsid w:val="00C43F2A"/>
    <w:rsid w:val="00C45069"/>
    <w:rsid w:val="00C45B32"/>
    <w:rsid w:val="00C468AD"/>
    <w:rsid w:val="00C46D40"/>
    <w:rsid w:val="00C55C4A"/>
    <w:rsid w:val="00C626E9"/>
    <w:rsid w:val="00C73670"/>
    <w:rsid w:val="00C74B84"/>
    <w:rsid w:val="00C83FFD"/>
    <w:rsid w:val="00C96060"/>
    <w:rsid w:val="00C97103"/>
    <w:rsid w:val="00CA138D"/>
    <w:rsid w:val="00CA2861"/>
    <w:rsid w:val="00CA3B8D"/>
    <w:rsid w:val="00CA4627"/>
    <w:rsid w:val="00CB6F04"/>
    <w:rsid w:val="00CB7471"/>
    <w:rsid w:val="00CC0F85"/>
    <w:rsid w:val="00CC7609"/>
    <w:rsid w:val="00CD1851"/>
    <w:rsid w:val="00CD1D2D"/>
    <w:rsid w:val="00CD2318"/>
    <w:rsid w:val="00CD640C"/>
    <w:rsid w:val="00CE3E8C"/>
    <w:rsid w:val="00CE52B1"/>
    <w:rsid w:val="00CE6EC5"/>
    <w:rsid w:val="00D000F3"/>
    <w:rsid w:val="00D02DF9"/>
    <w:rsid w:val="00D21978"/>
    <w:rsid w:val="00D266A5"/>
    <w:rsid w:val="00D27F13"/>
    <w:rsid w:val="00D4308F"/>
    <w:rsid w:val="00D43EBA"/>
    <w:rsid w:val="00D4446B"/>
    <w:rsid w:val="00D6054C"/>
    <w:rsid w:val="00D62AD4"/>
    <w:rsid w:val="00D641E7"/>
    <w:rsid w:val="00D741E7"/>
    <w:rsid w:val="00D76316"/>
    <w:rsid w:val="00D7770A"/>
    <w:rsid w:val="00D82820"/>
    <w:rsid w:val="00D86275"/>
    <w:rsid w:val="00D91A69"/>
    <w:rsid w:val="00D92018"/>
    <w:rsid w:val="00D92AAF"/>
    <w:rsid w:val="00DA1439"/>
    <w:rsid w:val="00DA3890"/>
    <w:rsid w:val="00DC0E44"/>
    <w:rsid w:val="00DD6943"/>
    <w:rsid w:val="00DD7DB6"/>
    <w:rsid w:val="00DE3A42"/>
    <w:rsid w:val="00DE5AFE"/>
    <w:rsid w:val="00DF4F33"/>
    <w:rsid w:val="00DF5676"/>
    <w:rsid w:val="00E03C2E"/>
    <w:rsid w:val="00E0675B"/>
    <w:rsid w:val="00E25116"/>
    <w:rsid w:val="00E2704A"/>
    <w:rsid w:val="00E32CF1"/>
    <w:rsid w:val="00E33E19"/>
    <w:rsid w:val="00E3591D"/>
    <w:rsid w:val="00E474B9"/>
    <w:rsid w:val="00E47A6E"/>
    <w:rsid w:val="00E51ECD"/>
    <w:rsid w:val="00E5755B"/>
    <w:rsid w:val="00E62508"/>
    <w:rsid w:val="00E66E00"/>
    <w:rsid w:val="00E8411D"/>
    <w:rsid w:val="00E877B9"/>
    <w:rsid w:val="00E90A53"/>
    <w:rsid w:val="00EA5FC2"/>
    <w:rsid w:val="00EB4749"/>
    <w:rsid w:val="00EC2A88"/>
    <w:rsid w:val="00EE1A59"/>
    <w:rsid w:val="00EE4217"/>
    <w:rsid w:val="00F000BE"/>
    <w:rsid w:val="00F05E08"/>
    <w:rsid w:val="00F117C3"/>
    <w:rsid w:val="00F20B05"/>
    <w:rsid w:val="00F26B4A"/>
    <w:rsid w:val="00F30515"/>
    <w:rsid w:val="00F31855"/>
    <w:rsid w:val="00F3329E"/>
    <w:rsid w:val="00F373D9"/>
    <w:rsid w:val="00F377E5"/>
    <w:rsid w:val="00F44331"/>
    <w:rsid w:val="00F45D9E"/>
    <w:rsid w:val="00F47E15"/>
    <w:rsid w:val="00F512B6"/>
    <w:rsid w:val="00F521A1"/>
    <w:rsid w:val="00F5535C"/>
    <w:rsid w:val="00F6034E"/>
    <w:rsid w:val="00F61007"/>
    <w:rsid w:val="00F64E71"/>
    <w:rsid w:val="00F65CE2"/>
    <w:rsid w:val="00F66CFD"/>
    <w:rsid w:val="00F67736"/>
    <w:rsid w:val="00F705C9"/>
    <w:rsid w:val="00F723DC"/>
    <w:rsid w:val="00F730A7"/>
    <w:rsid w:val="00F76EBA"/>
    <w:rsid w:val="00F81043"/>
    <w:rsid w:val="00F861A5"/>
    <w:rsid w:val="00F8780E"/>
    <w:rsid w:val="00F90C86"/>
    <w:rsid w:val="00F91146"/>
    <w:rsid w:val="00F9477C"/>
    <w:rsid w:val="00F953B6"/>
    <w:rsid w:val="00FA4DCA"/>
    <w:rsid w:val="00FB2731"/>
    <w:rsid w:val="00FB3207"/>
    <w:rsid w:val="00FB7F59"/>
    <w:rsid w:val="00FC06D1"/>
    <w:rsid w:val="00FC0EB2"/>
    <w:rsid w:val="00FC5A77"/>
    <w:rsid w:val="00FE1FF9"/>
    <w:rsid w:val="00FE3A7A"/>
    <w:rsid w:val="00FF03AC"/>
    <w:rsid w:val="00FF18B4"/>
    <w:rsid w:val="00FF3797"/>
    <w:rsid w:val="00FF7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heading 3"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Hyperlink" w:uiPriority="99"/>
    <w:lsdException w:name="Strong" w:uiPriority="22" w:qFormat="1"/>
    <w:lsdException w:name="Normal (Web)" w:uiPriority="99"/>
    <w:lsdException w:name="HTML Code"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577"/>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rsid w:val="00FA4DCA"/>
    <w:pPr>
      <w:ind w:left="720"/>
      <w:contextualSpacing/>
    </w:pPr>
  </w:style>
  <w:style w:type="paragraph" w:styleId="Header">
    <w:name w:val="header"/>
    <w:basedOn w:val="Normal"/>
    <w:link w:val="HeaderChar"/>
    <w:uiPriority w:val="99"/>
    <w:rsid w:val="0004511E"/>
    <w:pPr>
      <w:tabs>
        <w:tab w:val="center" w:pos="4680"/>
        <w:tab w:val="right" w:pos="9360"/>
      </w:tabs>
      <w:spacing w:after="0"/>
    </w:pPr>
  </w:style>
  <w:style w:type="character" w:customStyle="1" w:styleId="HeaderChar">
    <w:name w:val="Header Char"/>
    <w:basedOn w:val="DefaultParagraphFont"/>
    <w:link w:val="Header"/>
    <w:uiPriority w:val="99"/>
    <w:rsid w:val="0004511E"/>
  </w:style>
  <w:style w:type="paragraph" w:styleId="Footer">
    <w:name w:val="footer"/>
    <w:basedOn w:val="Normal"/>
    <w:link w:val="FooterChar"/>
    <w:rsid w:val="0004511E"/>
    <w:pPr>
      <w:tabs>
        <w:tab w:val="center" w:pos="4680"/>
        <w:tab w:val="right" w:pos="9360"/>
      </w:tabs>
      <w:spacing w:after="0"/>
    </w:pPr>
  </w:style>
  <w:style w:type="character" w:customStyle="1" w:styleId="FooterChar">
    <w:name w:val="Footer Char"/>
    <w:basedOn w:val="DefaultParagraphFont"/>
    <w:link w:val="Footer"/>
    <w:rsid w:val="0004511E"/>
  </w:style>
  <w:style w:type="paragraph" w:styleId="Revision">
    <w:name w:val="Revision"/>
    <w:hidden/>
    <w:rsid w:val="00C4197E"/>
    <w:pPr>
      <w:spacing w:after="0"/>
    </w:pPr>
  </w:style>
  <w:style w:type="paragraph" w:styleId="NormalWeb">
    <w:name w:val="Normal (Web)"/>
    <w:basedOn w:val="Normal"/>
    <w:uiPriority w:val="99"/>
    <w:unhideWhenUsed/>
    <w:rsid w:val="00B8458C"/>
    <w:pPr>
      <w:spacing w:before="100" w:beforeAutospacing="1" w:after="100" w:afterAutospacing="1"/>
    </w:pPr>
    <w:rPr>
      <w:rFonts w:ascii="Times New Roman" w:eastAsia="Times New Roman" w:hAnsi="Times New Roman" w:cs="Times New Roman"/>
      <w:lang w:val="vi-VN" w:eastAsia="vi-VN"/>
    </w:rPr>
  </w:style>
  <w:style w:type="character" w:styleId="Strong">
    <w:name w:val="Strong"/>
    <w:basedOn w:val="DefaultParagraphFont"/>
    <w:uiPriority w:val="22"/>
    <w:qFormat/>
    <w:rsid w:val="00B8458C"/>
    <w:rPr>
      <w:b/>
      <w:bCs/>
    </w:rPr>
  </w:style>
  <w:style w:type="paragraph" w:styleId="ListBullet">
    <w:name w:val="List Bullet"/>
    <w:basedOn w:val="Normal"/>
    <w:rsid w:val="008F56A7"/>
    <w:pPr>
      <w:numPr>
        <w:numId w:val="1"/>
      </w:numPr>
      <w:contextualSpacing/>
    </w:pPr>
  </w:style>
  <w:style w:type="paragraph" w:styleId="HTMLPreformatted">
    <w:name w:val="HTML Preformatted"/>
    <w:basedOn w:val="Normal"/>
    <w:link w:val="HTMLPreformattedChar"/>
    <w:uiPriority w:val="99"/>
    <w:unhideWhenUsed/>
    <w:rsid w:val="00524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245D2"/>
    <w:rPr>
      <w:rFonts w:ascii="Courier New" w:eastAsia="Times New Roman" w:hAnsi="Courier New" w:cs="Courier New"/>
      <w:sz w:val="20"/>
      <w:szCs w:val="20"/>
      <w:lang w:val="en-US"/>
    </w:rPr>
  </w:style>
  <w:style w:type="character" w:styleId="HTMLCode">
    <w:name w:val="HTML Code"/>
    <w:basedOn w:val="DefaultParagraphFont"/>
    <w:uiPriority w:val="99"/>
    <w:unhideWhenUsed/>
    <w:rsid w:val="005245D2"/>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AC7C12"/>
    <w:rPr>
      <w:color w:val="605E5C"/>
      <w:shd w:val="clear" w:color="auto" w:fill="E1DFDD"/>
    </w:rPr>
  </w:style>
  <w:style w:type="character" w:styleId="CommentReference">
    <w:name w:val="annotation reference"/>
    <w:basedOn w:val="DefaultParagraphFont"/>
    <w:rsid w:val="006F3F6D"/>
    <w:rPr>
      <w:sz w:val="16"/>
      <w:szCs w:val="16"/>
    </w:rPr>
  </w:style>
  <w:style w:type="paragraph" w:styleId="CommentText">
    <w:name w:val="annotation text"/>
    <w:basedOn w:val="Normal"/>
    <w:link w:val="CommentTextChar"/>
    <w:rsid w:val="006F3F6D"/>
    <w:rPr>
      <w:sz w:val="20"/>
      <w:szCs w:val="20"/>
    </w:rPr>
  </w:style>
  <w:style w:type="character" w:customStyle="1" w:styleId="CommentTextChar">
    <w:name w:val="Comment Text Char"/>
    <w:basedOn w:val="DefaultParagraphFont"/>
    <w:link w:val="CommentText"/>
    <w:rsid w:val="006F3F6D"/>
    <w:rPr>
      <w:sz w:val="20"/>
      <w:szCs w:val="20"/>
    </w:rPr>
  </w:style>
  <w:style w:type="paragraph" w:styleId="CommentSubject">
    <w:name w:val="annotation subject"/>
    <w:basedOn w:val="CommentText"/>
    <w:next w:val="CommentText"/>
    <w:link w:val="CommentSubjectChar"/>
    <w:rsid w:val="006F3F6D"/>
    <w:rPr>
      <w:b/>
      <w:bCs/>
    </w:rPr>
  </w:style>
  <w:style w:type="character" w:customStyle="1" w:styleId="CommentSubjectChar">
    <w:name w:val="Comment Subject Char"/>
    <w:basedOn w:val="CommentTextChar"/>
    <w:link w:val="CommentSubject"/>
    <w:rsid w:val="006F3F6D"/>
    <w:rPr>
      <w:b/>
      <w:bCs/>
      <w:sz w:val="20"/>
      <w:szCs w:val="20"/>
    </w:rPr>
  </w:style>
  <w:style w:type="paragraph" w:styleId="BalloonText">
    <w:name w:val="Balloon Text"/>
    <w:basedOn w:val="Normal"/>
    <w:link w:val="BalloonTextChar"/>
    <w:rsid w:val="00741AC6"/>
    <w:pPr>
      <w:spacing w:after="0"/>
    </w:pPr>
    <w:rPr>
      <w:rFonts w:ascii="Segoe UI" w:hAnsi="Segoe UI" w:cs="Segoe UI"/>
      <w:sz w:val="18"/>
      <w:szCs w:val="18"/>
    </w:rPr>
  </w:style>
  <w:style w:type="character" w:customStyle="1" w:styleId="BalloonTextChar">
    <w:name w:val="Balloon Text Char"/>
    <w:basedOn w:val="DefaultParagraphFont"/>
    <w:link w:val="BalloonText"/>
    <w:rsid w:val="00741AC6"/>
    <w:rPr>
      <w:rFonts w:ascii="Segoe UI" w:hAnsi="Segoe UI" w:cs="Segoe UI"/>
      <w:sz w:val="18"/>
      <w:szCs w:val="18"/>
    </w:rPr>
  </w:style>
  <w:style w:type="character" w:customStyle="1" w:styleId="fontstyle01">
    <w:name w:val="fontstyle01"/>
    <w:basedOn w:val="DefaultParagraphFont"/>
    <w:rsid w:val="006F6BF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F6BF9"/>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6F6BF9"/>
    <w:rPr>
      <w:rFonts w:ascii="Times New Roman" w:hAnsi="Times New Roman" w:cs="Times New Roman" w:hint="default"/>
      <w:b/>
      <w:bCs/>
      <w:i/>
      <w:iCs/>
      <w:color w:val="000000"/>
      <w:sz w:val="28"/>
      <w:szCs w:val="28"/>
    </w:rPr>
  </w:style>
  <w:style w:type="character" w:customStyle="1" w:styleId="citation-197">
    <w:name w:val="citation-197"/>
    <w:basedOn w:val="DefaultParagraphFont"/>
    <w:rsid w:val="00AF1E50"/>
  </w:style>
  <w:style w:type="character" w:customStyle="1" w:styleId="citation-196">
    <w:name w:val="citation-196"/>
    <w:basedOn w:val="DefaultParagraphFont"/>
    <w:rsid w:val="00AF1E50"/>
  </w:style>
  <w:style w:type="character" w:customStyle="1" w:styleId="citation-195">
    <w:name w:val="citation-195"/>
    <w:basedOn w:val="DefaultParagraphFont"/>
    <w:rsid w:val="00AF1E50"/>
  </w:style>
  <w:style w:type="character" w:customStyle="1" w:styleId="citation-142">
    <w:name w:val="citation-142"/>
    <w:basedOn w:val="DefaultParagraphFont"/>
    <w:rsid w:val="002210E4"/>
  </w:style>
  <w:style w:type="character" w:customStyle="1" w:styleId="citation-203">
    <w:name w:val="citation-203"/>
    <w:basedOn w:val="DefaultParagraphFont"/>
    <w:rsid w:val="00493F0E"/>
  </w:style>
  <w:style w:type="character" w:customStyle="1" w:styleId="citation-202">
    <w:name w:val="citation-202"/>
    <w:basedOn w:val="DefaultParagraphFont"/>
    <w:rsid w:val="00493F0E"/>
  </w:style>
  <w:style w:type="character" w:customStyle="1" w:styleId="citation-201">
    <w:name w:val="citation-201"/>
    <w:basedOn w:val="DefaultParagraphFont"/>
    <w:rsid w:val="00493F0E"/>
  </w:style>
  <w:style w:type="character" w:customStyle="1" w:styleId="citation-143">
    <w:name w:val="citation-143"/>
    <w:basedOn w:val="DefaultParagraphFont"/>
    <w:rsid w:val="00896E9C"/>
  </w:style>
  <w:style w:type="table" w:styleId="TableGrid">
    <w:name w:val="Table Grid"/>
    <w:basedOn w:val="TableNormal"/>
    <w:uiPriority w:val="39"/>
    <w:rsid w:val="00CD1D2D"/>
    <w:pPr>
      <w:spacing w:after="0"/>
    </w:pPr>
    <w:rPr>
      <w:rFonts w:ascii="Times New Roman" w:hAnsi="Times New Roman"/>
      <w:kern w:val="2"/>
      <w:sz w:val="28"/>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1C53F4"/>
    <w:pPr>
      <w:spacing w:before="120" w:after="0"/>
      <w:ind w:left="240"/>
    </w:pPr>
    <w:rPr>
      <w:b/>
      <w:bCs/>
      <w:sz w:val="22"/>
      <w:szCs w:val="22"/>
    </w:rPr>
  </w:style>
  <w:style w:type="paragraph" w:styleId="TOC3">
    <w:name w:val="toc 3"/>
    <w:basedOn w:val="Normal"/>
    <w:next w:val="Normal"/>
    <w:autoRedefine/>
    <w:uiPriority w:val="39"/>
    <w:rsid w:val="001C53F4"/>
    <w:pPr>
      <w:spacing w:after="0"/>
      <w:ind w:left="480"/>
    </w:pPr>
    <w:rPr>
      <w:sz w:val="20"/>
      <w:szCs w:val="20"/>
    </w:rPr>
  </w:style>
  <w:style w:type="paragraph" w:styleId="TOC4">
    <w:name w:val="toc 4"/>
    <w:basedOn w:val="Normal"/>
    <w:next w:val="Normal"/>
    <w:autoRedefine/>
    <w:uiPriority w:val="39"/>
    <w:rsid w:val="001C53F4"/>
    <w:pPr>
      <w:spacing w:after="0"/>
      <w:ind w:left="720"/>
    </w:pPr>
    <w:rPr>
      <w:sz w:val="20"/>
      <w:szCs w:val="20"/>
    </w:rPr>
  </w:style>
  <w:style w:type="paragraph" w:styleId="TOC1">
    <w:name w:val="toc 1"/>
    <w:basedOn w:val="Normal"/>
    <w:next w:val="Normal"/>
    <w:autoRedefine/>
    <w:uiPriority w:val="39"/>
    <w:rsid w:val="001C53F4"/>
    <w:pPr>
      <w:spacing w:before="120" w:after="0"/>
    </w:pPr>
    <w:rPr>
      <w:b/>
      <w:bCs/>
      <w:i/>
      <w:iCs/>
    </w:rPr>
  </w:style>
  <w:style w:type="paragraph" w:styleId="TOC5">
    <w:name w:val="toc 5"/>
    <w:basedOn w:val="Normal"/>
    <w:next w:val="Normal"/>
    <w:autoRedefine/>
    <w:uiPriority w:val="39"/>
    <w:rsid w:val="001C53F4"/>
    <w:pPr>
      <w:spacing w:after="0"/>
      <w:ind w:left="960"/>
    </w:pPr>
    <w:rPr>
      <w:sz w:val="20"/>
      <w:szCs w:val="20"/>
    </w:rPr>
  </w:style>
  <w:style w:type="paragraph" w:styleId="TOC6">
    <w:name w:val="toc 6"/>
    <w:basedOn w:val="Normal"/>
    <w:next w:val="Normal"/>
    <w:autoRedefine/>
    <w:uiPriority w:val="39"/>
    <w:unhideWhenUsed/>
    <w:rsid w:val="001C53F4"/>
    <w:pPr>
      <w:spacing w:after="0"/>
      <w:ind w:left="1200"/>
    </w:pPr>
    <w:rPr>
      <w:sz w:val="20"/>
      <w:szCs w:val="20"/>
    </w:rPr>
  </w:style>
  <w:style w:type="paragraph" w:styleId="TOC7">
    <w:name w:val="toc 7"/>
    <w:basedOn w:val="Normal"/>
    <w:next w:val="Normal"/>
    <w:autoRedefine/>
    <w:uiPriority w:val="39"/>
    <w:unhideWhenUsed/>
    <w:rsid w:val="001C53F4"/>
    <w:pPr>
      <w:spacing w:after="0"/>
      <w:ind w:left="1440"/>
    </w:pPr>
    <w:rPr>
      <w:sz w:val="20"/>
      <w:szCs w:val="20"/>
    </w:rPr>
  </w:style>
  <w:style w:type="paragraph" w:styleId="TOC8">
    <w:name w:val="toc 8"/>
    <w:basedOn w:val="Normal"/>
    <w:next w:val="Normal"/>
    <w:autoRedefine/>
    <w:uiPriority w:val="39"/>
    <w:unhideWhenUsed/>
    <w:rsid w:val="001C53F4"/>
    <w:pPr>
      <w:spacing w:after="0"/>
      <w:ind w:left="1680"/>
    </w:pPr>
    <w:rPr>
      <w:sz w:val="20"/>
      <w:szCs w:val="20"/>
    </w:rPr>
  </w:style>
  <w:style w:type="paragraph" w:styleId="TOC9">
    <w:name w:val="toc 9"/>
    <w:basedOn w:val="Normal"/>
    <w:next w:val="Normal"/>
    <w:autoRedefine/>
    <w:uiPriority w:val="39"/>
    <w:unhideWhenUsed/>
    <w:rsid w:val="001C53F4"/>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414755">
      <w:bodyDiv w:val="1"/>
      <w:marLeft w:val="0"/>
      <w:marRight w:val="0"/>
      <w:marTop w:val="0"/>
      <w:marBottom w:val="0"/>
      <w:divBdr>
        <w:top w:val="none" w:sz="0" w:space="0" w:color="auto"/>
        <w:left w:val="none" w:sz="0" w:space="0" w:color="auto"/>
        <w:bottom w:val="none" w:sz="0" w:space="0" w:color="auto"/>
        <w:right w:val="none" w:sz="0" w:space="0" w:color="auto"/>
      </w:divBdr>
    </w:div>
    <w:div w:id="1629511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2.vsd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Visio_Drawing15.vsdx"/><Relationship Id="rId21" Type="http://schemas.openxmlformats.org/officeDocument/2006/relationships/package" Target="embeddings/Microsoft_Visio_Drawing6.vsd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Visio_Drawing19.vsdx"/><Relationship Id="rId50" Type="http://schemas.openxmlformats.org/officeDocument/2006/relationships/image" Target="media/image22.emf"/><Relationship Id="rId55" Type="http://schemas.openxmlformats.org/officeDocument/2006/relationships/package" Target="embeddings/Microsoft_Visio_Drawing23.vsd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Visio_Drawing10.vsdx"/><Relationship Id="rId11" Type="http://schemas.openxmlformats.org/officeDocument/2006/relationships/package" Target="embeddings/Microsoft_Visio_Drawing1.vsd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Visio_Drawing14.vsdx"/><Relationship Id="rId40" Type="http://schemas.openxmlformats.org/officeDocument/2006/relationships/image" Target="media/image17.emf"/><Relationship Id="rId45" Type="http://schemas.openxmlformats.org/officeDocument/2006/relationships/package" Target="embeddings/Microsoft_Visio_Drawing18.vsdx"/><Relationship Id="rId53" Type="http://schemas.openxmlformats.org/officeDocument/2006/relationships/package" Target="embeddings/Microsoft_Visio_Drawing22.vsdx"/><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package" Target="embeddings/Microsoft_Visio_Drawing5.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Visio_Drawing9.vsdx"/><Relationship Id="rId30" Type="http://schemas.openxmlformats.org/officeDocument/2006/relationships/image" Target="media/image12.emf"/><Relationship Id="rId35" Type="http://schemas.openxmlformats.org/officeDocument/2006/relationships/package" Target="embeddings/Microsoft_Visio_Drawing13.vsdx"/><Relationship Id="rId43" Type="http://schemas.openxmlformats.org/officeDocument/2006/relationships/package" Target="embeddings/Microsoft_Visio_Drawing17.vsdx"/><Relationship Id="rId48" Type="http://schemas.openxmlformats.org/officeDocument/2006/relationships/image" Target="media/image21.emf"/><Relationship Id="rId56"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Visio_Drawing21.vsd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Visio_Drawing4.vsdx"/><Relationship Id="rId25" Type="http://schemas.openxmlformats.org/officeDocument/2006/relationships/package" Target="embeddings/Microsoft_Visio_Drawing8.vsdx"/><Relationship Id="rId33" Type="http://schemas.openxmlformats.org/officeDocument/2006/relationships/package" Target="embeddings/Microsoft_Visio_Drawing12.vsdx"/><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package" Target="embeddings/Microsoft_Visio_Drawing16.vsdx"/><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Visio_Drawing3.vsdx"/><Relationship Id="rId23" Type="http://schemas.openxmlformats.org/officeDocument/2006/relationships/package" Target="embeddings/Microsoft_Visio_Drawing7.vsd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Visio_Drawing20.vsdx"/><Relationship Id="rId57"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package" Target="embeddings/Microsoft_Visio_Drawing11.vsdx"/><Relationship Id="rId44" Type="http://schemas.openxmlformats.org/officeDocument/2006/relationships/image" Target="media/image19.emf"/><Relationship Id="rId52"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45E0C-CC43-4C40-AC35-51EC3BE8D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15181</Words>
  <Characters>86537</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2026-03-30T04:10:00Z</dcterms:created>
  <dcterms:modified xsi:type="dcterms:W3CDTF">2026-03-30T06:32:00Z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